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178" w:rsidRDefault="00C74178" w:rsidP="00C74178"/>
    <w:p w:rsidR="00C74178" w:rsidRPr="00FE0E42" w:rsidRDefault="00C74178" w:rsidP="00C74178">
      <w:pPr>
        <w:spacing w:after="0" w:line="240" w:lineRule="auto"/>
        <w:jc w:val="both"/>
        <w:rPr>
          <w:rFonts w:ascii="Arial" w:hAnsi="Arial"/>
          <w:sz w:val="24"/>
          <w:szCs w:val="24"/>
        </w:rPr>
      </w:pPr>
      <w:r w:rsidRPr="00FE0E42">
        <w:rPr>
          <w:rFonts w:ascii="Arial" w:hAnsi="Arial"/>
          <w:noProof/>
          <w:sz w:val="24"/>
          <w:szCs w:val="24"/>
        </w:rPr>
        <w:drawing>
          <wp:inline distT="0" distB="0" distL="0" distR="0" wp14:anchorId="33708DE6" wp14:editId="0000823B">
            <wp:extent cx="1027430" cy="626724"/>
            <wp:effectExtent l="0" t="0" r="127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0341" cy="652900"/>
                    </a:xfrm>
                    <a:prstGeom prst="rect">
                      <a:avLst/>
                    </a:prstGeom>
                    <a:noFill/>
                    <a:ln>
                      <a:noFill/>
                    </a:ln>
                  </pic:spPr>
                </pic:pic>
              </a:graphicData>
            </a:graphic>
          </wp:inline>
        </w:drawing>
      </w:r>
      <w:r w:rsidRPr="00FE0E42">
        <w:rPr>
          <w:rFonts w:ascii="Arial" w:hAnsi="Arial"/>
          <w:sz w:val="24"/>
          <w:szCs w:val="24"/>
        </w:rPr>
        <w:t>INDEPENDENT CORRUPT PRACTICES AND OTHER RELATED OFFENCES COMMISSION PLOT 802, CONSTITUTION AVENUE, CENTRAL BUSINESS AREA, ABUJA</w:t>
      </w:r>
    </w:p>
    <w:p w:rsidR="00C74178" w:rsidRPr="00FE0E42" w:rsidRDefault="00C74178" w:rsidP="00C74178">
      <w:pPr>
        <w:spacing w:after="0" w:line="240" w:lineRule="auto"/>
        <w:jc w:val="right"/>
        <w:rPr>
          <w:rFonts w:ascii="Arial" w:hAnsi="Arial"/>
          <w:sz w:val="24"/>
          <w:szCs w:val="24"/>
        </w:rPr>
      </w:pPr>
    </w:p>
    <w:p w:rsidR="00C74178" w:rsidRPr="00FE0E42" w:rsidRDefault="00C74178" w:rsidP="00C74178">
      <w:pPr>
        <w:spacing w:after="0" w:line="240" w:lineRule="auto"/>
        <w:rPr>
          <w:rFonts w:ascii="Arial" w:hAnsi="Arial"/>
          <w:b/>
          <w:sz w:val="24"/>
          <w:szCs w:val="24"/>
        </w:rPr>
      </w:pPr>
      <w:r w:rsidRPr="00FE0E42">
        <w:rPr>
          <w:rFonts w:ascii="Arial" w:hAnsi="Arial"/>
          <w:b/>
          <w:sz w:val="24"/>
          <w:szCs w:val="24"/>
        </w:rPr>
        <w:t>REQUEST FOR QUOTATIONS</w:t>
      </w:r>
    </w:p>
    <w:p w:rsidR="00C74178" w:rsidRPr="00FE0E42" w:rsidRDefault="00C74178" w:rsidP="00C74178">
      <w:pPr>
        <w:tabs>
          <w:tab w:val="left" w:pos="5482"/>
        </w:tabs>
        <w:spacing w:after="0" w:line="240" w:lineRule="auto"/>
        <w:rPr>
          <w:rFonts w:ascii="Arial" w:hAnsi="Arial"/>
          <w:sz w:val="24"/>
          <w:szCs w:val="24"/>
        </w:rPr>
      </w:pPr>
      <w:r w:rsidRPr="00FE0E42">
        <w:rPr>
          <w:rFonts w:ascii="Arial" w:hAnsi="Arial"/>
          <w:sz w:val="24"/>
          <w:szCs w:val="24"/>
        </w:rPr>
        <w:tab/>
      </w:r>
    </w:p>
    <w:p w:rsidR="00C74178" w:rsidRPr="002A7745" w:rsidRDefault="00C74178" w:rsidP="00C74178">
      <w:pPr>
        <w:pStyle w:val="ListParagraph"/>
        <w:numPr>
          <w:ilvl w:val="0"/>
          <w:numId w:val="2"/>
        </w:numPr>
        <w:spacing w:after="0" w:line="360" w:lineRule="auto"/>
        <w:jc w:val="both"/>
        <w:rPr>
          <w:rFonts w:ascii="Arial" w:hAnsi="Arial" w:cs="Tahoma"/>
          <w:b/>
          <w:i/>
          <w:sz w:val="24"/>
          <w:szCs w:val="24"/>
          <w:u w:val="single"/>
        </w:rPr>
      </w:pPr>
      <w:r w:rsidRPr="002A7745">
        <w:rPr>
          <w:rFonts w:ascii="Arial" w:hAnsi="Arial" w:cs="Tahoma"/>
          <w:b/>
          <w:i/>
          <w:sz w:val="24"/>
          <w:szCs w:val="24"/>
          <w:u w:val="single"/>
        </w:rPr>
        <w:t xml:space="preserve"> INTRODUCTION</w:t>
      </w:r>
    </w:p>
    <w:p w:rsidR="00C74178" w:rsidRPr="00FE0E42" w:rsidRDefault="00C74178" w:rsidP="00C74178">
      <w:pPr>
        <w:spacing w:line="240" w:lineRule="auto"/>
        <w:jc w:val="both"/>
        <w:rPr>
          <w:rFonts w:ascii="Arial" w:hAnsi="Arial" w:cs="Arial"/>
          <w:sz w:val="24"/>
          <w:szCs w:val="24"/>
        </w:rPr>
      </w:pPr>
      <w:r w:rsidRPr="00FE0E42">
        <w:rPr>
          <w:rFonts w:ascii="Arial" w:hAnsi="Arial" w:cs="Arial"/>
          <w:sz w:val="24"/>
          <w:szCs w:val="24"/>
        </w:rPr>
        <w:t>The Independent Corrupt Practices and Other Related Offences Commission invites interested, experienced and competent contractors to submit quotations for the execution of the under-listed jobs.</w:t>
      </w:r>
    </w:p>
    <w:p w:rsidR="00C74178" w:rsidRPr="00FE0E42" w:rsidRDefault="00C74178" w:rsidP="00C74178">
      <w:pPr>
        <w:spacing w:after="0" w:line="240" w:lineRule="auto"/>
        <w:jc w:val="both"/>
        <w:rPr>
          <w:rFonts w:ascii="Arial" w:hAnsi="Arial" w:cs="Tahoma"/>
          <w:b/>
          <w:i/>
          <w:sz w:val="24"/>
          <w:szCs w:val="24"/>
          <w:u w:val="single"/>
        </w:rPr>
      </w:pPr>
      <w:r w:rsidRPr="00FE0E42">
        <w:rPr>
          <w:rFonts w:ascii="Arial" w:hAnsi="Arial" w:cs="Tahoma"/>
          <w:b/>
          <w:i/>
          <w:sz w:val="24"/>
          <w:szCs w:val="24"/>
        </w:rPr>
        <w:t>2.0</w:t>
      </w:r>
      <w:r w:rsidRPr="00FE0E42">
        <w:rPr>
          <w:rFonts w:ascii="Arial" w:hAnsi="Arial" w:cs="Tahoma"/>
          <w:b/>
          <w:i/>
          <w:sz w:val="24"/>
          <w:szCs w:val="24"/>
          <w:u w:val="single"/>
        </w:rPr>
        <w:t xml:space="preserve"> SCOPE OF WORK</w:t>
      </w:r>
    </w:p>
    <w:p w:rsidR="00C74178" w:rsidRPr="00FE0E42" w:rsidRDefault="00C74178" w:rsidP="00C74178">
      <w:pPr>
        <w:spacing w:after="0" w:line="240" w:lineRule="auto"/>
        <w:ind w:left="720"/>
        <w:jc w:val="both"/>
        <w:rPr>
          <w:rFonts w:ascii="Arial" w:hAnsi="Arial" w:cs="Tahoma"/>
          <w:sz w:val="24"/>
          <w:szCs w:val="24"/>
        </w:rPr>
      </w:pPr>
    </w:p>
    <w:p w:rsidR="00C74178" w:rsidRPr="00CB53B0" w:rsidRDefault="00C74178" w:rsidP="00C74178">
      <w:pPr>
        <w:spacing w:after="0" w:line="240" w:lineRule="auto"/>
        <w:jc w:val="both"/>
        <w:rPr>
          <w:rFonts w:ascii="Arial" w:hAnsi="Arial" w:cs="Tahoma"/>
          <w:sz w:val="24"/>
          <w:szCs w:val="24"/>
        </w:rPr>
      </w:pPr>
      <w:r w:rsidRPr="00FE0E42">
        <w:rPr>
          <w:rFonts w:ascii="Arial" w:hAnsi="Arial" w:cs="Tahoma"/>
          <w:sz w:val="24"/>
          <w:szCs w:val="24"/>
        </w:rPr>
        <w:t>The scope of work to be carried out consist of the following</w:t>
      </w:r>
    </w:p>
    <w:p w:rsidR="00C74178" w:rsidRDefault="00C74178" w:rsidP="00C74178">
      <w:pPr>
        <w:spacing w:after="0" w:line="240" w:lineRule="auto"/>
        <w:rPr>
          <w:rFonts w:ascii="Arial" w:hAnsi="Arial" w:cs="Tahoma"/>
          <w:b/>
          <w:sz w:val="24"/>
          <w:szCs w:val="24"/>
        </w:rPr>
      </w:pPr>
    </w:p>
    <w:p w:rsidR="00C74178" w:rsidRDefault="00C74178" w:rsidP="00C74178">
      <w:pPr>
        <w:spacing w:after="0" w:line="240" w:lineRule="auto"/>
        <w:rPr>
          <w:rFonts w:ascii="Arial" w:hAnsi="Arial" w:cs="Tahoma"/>
          <w:b/>
          <w:sz w:val="24"/>
          <w:szCs w:val="24"/>
        </w:rPr>
      </w:pPr>
      <w:r>
        <w:rPr>
          <w:rFonts w:ascii="Arial" w:hAnsi="Arial" w:cs="Tahoma"/>
          <w:b/>
          <w:sz w:val="24"/>
          <w:szCs w:val="24"/>
        </w:rPr>
        <w:t>LOT 1.</w:t>
      </w:r>
      <w:r>
        <w:rPr>
          <w:rFonts w:ascii="Arial" w:hAnsi="Arial" w:cs="Tahoma"/>
          <w:b/>
          <w:sz w:val="24"/>
          <w:szCs w:val="24"/>
        </w:rPr>
        <w:tab/>
        <w:t>Supply of Premium Motor Spirit (PMS)</w:t>
      </w:r>
    </w:p>
    <w:p w:rsidR="0061252E" w:rsidRDefault="0061252E" w:rsidP="00C74178">
      <w:pPr>
        <w:spacing w:after="0" w:line="240" w:lineRule="auto"/>
        <w:rPr>
          <w:rFonts w:ascii="Arial" w:hAnsi="Arial" w:cs="Tahoma"/>
          <w:b/>
          <w:sz w:val="24"/>
          <w:szCs w:val="24"/>
        </w:rPr>
      </w:pPr>
      <w:r>
        <w:rPr>
          <w:rFonts w:ascii="Arial" w:hAnsi="Arial" w:cs="Tahoma"/>
          <w:b/>
          <w:sz w:val="24"/>
          <w:szCs w:val="24"/>
        </w:rPr>
        <w:t>LOT 2</w:t>
      </w:r>
      <w:r>
        <w:rPr>
          <w:rFonts w:ascii="Arial" w:hAnsi="Arial" w:cs="Tahoma"/>
          <w:b/>
          <w:sz w:val="24"/>
          <w:szCs w:val="24"/>
        </w:rPr>
        <w:tab/>
      </w:r>
      <w:r>
        <w:rPr>
          <w:rFonts w:ascii="Arial" w:hAnsi="Arial" w:cs="Tahoma"/>
          <w:b/>
          <w:sz w:val="24"/>
          <w:szCs w:val="24"/>
        </w:rPr>
        <w:tab/>
        <w:t>Supply of Power Surge</w:t>
      </w:r>
    </w:p>
    <w:p w:rsidR="0061252E" w:rsidRDefault="0061252E" w:rsidP="00C74178">
      <w:pPr>
        <w:spacing w:after="0" w:line="240" w:lineRule="auto"/>
        <w:rPr>
          <w:rFonts w:ascii="Arial" w:hAnsi="Arial" w:cs="Tahoma"/>
          <w:b/>
          <w:sz w:val="24"/>
          <w:szCs w:val="24"/>
        </w:rPr>
      </w:pPr>
      <w:r>
        <w:rPr>
          <w:rFonts w:ascii="Arial" w:hAnsi="Arial" w:cs="Tahoma"/>
          <w:b/>
          <w:sz w:val="24"/>
          <w:szCs w:val="24"/>
        </w:rPr>
        <w:t>LOT 3</w:t>
      </w:r>
      <w:r>
        <w:rPr>
          <w:rFonts w:ascii="Arial" w:hAnsi="Arial" w:cs="Tahoma"/>
          <w:b/>
          <w:sz w:val="24"/>
          <w:szCs w:val="24"/>
        </w:rPr>
        <w:tab/>
      </w:r>
      <w:r>
        <w:rPr>
          <w:rFonts w:ascii="Arial" w:hAnsi="Arial" w:cs="Tahoma"/>
          <w:b/>
          <w:sz w:val="24"/>
          <w:szCs w:val="24"/>
        </w:rPr>
        <w:tab/>
        <w:t>Supply of Spare Parts</w:t>
      </w:r>
    </w:p>
    <w:p w:rsidR="0061252E" w:rsidRDefault="0061252E" w:rsidP="00C74178">
      <w:pPr>
        <w:spacing w:after="0" w:line="240" w:lineRule="auto"/>
        <w:rPr>
          <w:rFonts w:ascii="Arial" w:hAnsi="Arial" w:cs="Tahoma"/>
          <w:b/>
          <w:sz w:val="24"/>
          <w:szCs w:val="24"/>
        </w:rPr>
      </w:pPr>
      <w:r>
        <w:rPr>
          <w:rFonts w:ascii="Arial" w:hAnsi="Arial" w:cs="Tahoma"/>
          <w:b/>
          <w:sz w:val="24"/>
          <w:szCs w:val="24"/>
        </w:rPr>
        <w:t>LOT 4</w:t>
      </w:r>
      <w:r>
        <w:rPr>
          <w:rFonts w:ascii="Arial" w:hAnsi="Arial" w:cs="Tahoma"/>
          <w:b/>
          <w:sz w:val="24"/>
          <w:szCs w:val="24"/>
        </w:rPr>
        <w:tab/>
      </w:r>
      <w:r>
        <w:rPr>
          <w:rFonts w:ascii="Arial" w:hAnsi="Arial" w:cs="Tahoma"/>
          <w:b/>
          <w:sz w:val="24"/>
          <w:szCs w:val="24"/>
        </w:rPr>
        <w:tab/>
        <w:t>Printing of Asset Declaration Form</w:t>
      </w:r>
    </w:p>
    <w:p w:rsidR="00C74178" w:rsidRPr="00FE0E42" w:rsidRDefault="00C74178" w:rsidP="00C74178">
      <w:pPr>
        <w:spacing w:after="0" w:line="240" w:lineRule="auto"/>
        <w:jc w:val="both"/>
        <w:rPr>
          <w:rFonts w:ascii="Arial" w:hAnsi="Arial" w:cs="Tahoma"/>
          <w:b/>
          <w:sz w:val="24"/>
          <w:szCs w:val="24"/>
          <w:u w:val="single"/>
        </w:rPr>
      </w:pPr>
    </w:p>
    <w:p w:rsidR="00C74178" w:rsidRPr="002A7745" w:rsidRDefault="00C74178" w:rsidP="00C74178">
      <w:pPr>
        <w:spacing w:after="0" w:line="240" w:lineRule="auto"/>
        <w:jc w:val="both"/>
        <w:rPr>
          <w:rFonts w:ascii="Arial" w:hAnsi="Arial" w:cs="Tahoma"/>
          <w:b/>
          <w:sz w:val="24"/>
          <w:szCs w:val="24"/>
          <w:u w:val="single"/>
        </w:rPr>
      </w:pPr>
      <w:r>
        <w:rPr>
          <w:rFonts w:ascii="Arial" w:hAnsi="Arial" w:cs="Tahoma"/>
          <w:b/>
          <w:sz w:val="24"/>
          <w:szCs w:val="24"/>
          <w:u w:val="single"/>
        </w:rPr>
        <w:t>3.0</w:t>
      </w:r>
      <w:r w:rsidRPr="002A7745">
        <w:rPr>
          <w:rFonts w:ascii="Arial" w:hAnsi="Arial" w:cs="Tahoma"/>
          <w:b/>
          <w:sz w:val="24"/>
          <w:szCs w:val="24"/>
          <w:u w:val="single"/>
        </w:rPr>
        <w:t>ELIGIBILITY REQUIREMENTS</w:t>
      </w:r>
    </w:p>
    <w:p w:rsidR="00C74178" w:rsidRPr="00815D6B" w:rsidRDefault="00C74178" w:rsidP="00C74178">
      <w:pPr>
        <w:jc w:val="both"/>
        <w:rPr>
          <w:sz w:val="24"/>
          <w:szCs w:val="24"/>
        </w:rPr>
      </w:pPr>
      <w:r w:rsidRPr="006F7474">
        <w:rPr>
          <w:sz w:val="24"/>
          <w:szCs w:val="24"/>
        </w:rPr>
        <w:t>The eligibility qualifications/requirements include:</w:t>
      </w:r>
    </w:p>
    <w:p w:rsidR="00C74178" w:rsidRPr="002A7745" w:rsidRDefault="00C74178" w:rsidP="00C74178">
      <w:pPr>
        <w:pStyle w:val="ListParagraph"/>
        <w:numPr>
          <w:ilvl w:val="0"/>
          <w:numId w:val="1"/>
        </w:numPr>
        <w:spacing w:after="0" w:line="240" w:lineRule="auto"/>
        <w:rPr>
          <w:rFonts w:ascii="Arial" w:hAnsi="Arial" w:cs="Tahoma"/>
          <w:sz w:val="24"/>
          <w:szCs w:val="24"/>
        </w:rPr>
      </w:pPr>
      <w:r w:rsidRPr="00B11301">
        <w:rPr>
          <w:rFonts w:ascii="Arial" w:hAnsi="Arial" w:cs="Tahoma"/>
          <w:sz w:val="24"/>
          <w:szCs w:val="24"/>
        </w:rPr>
        <w:t xml:space="preserve">Evidence of Certificate of Incorporation issued by Corporate Affairs Commission </w:t>
      </w:r>
      <w:r w:rsidRPr="00B11301">
        <w:rPr>
          <w:rFonts w:ascii="Arial" w:hAnsi="Arial" w:cs="Tahoma"/>
          <w:b/>
          <w:sz w:val="24"/>
          <w:szCs w:val="24"/>
        </w:rPr>
        <w:t>(CAC).</w:t>
      </w:r>
    </w:p>
    <w:p w:rsidR="00C74178" w:rsidRDefault="00C74178" w:rsidP="00C74178">
      <w:pPr>
        <w:pStyle w:val="ListParagraph"/>
        <w:numPr>
          <w:ilvl w:val="0"/>
          <w:numId w:val="1"/>
        </w:numPr>
        <w:spacing w:after="0" w:line="240" w:lineRule="auto"/>
        <w:rPr>
          <w:rFonts w:ascii="Arial" w:hAnsi="Arial" w:cs="Tahoma"/>
          <w:sz w:val="24"/>
          <w:szCs w:val="24"/>
        </w:rPr>
      </w:pPr>
      <w:r w:rsidRPr="002A7745">
        <w:rPr>
          <w:rFonts w:ascii="Arial" w:hAnsi="Arial" w:cs="Tahoma"/>
          <w:sz w:val="24"/>
          <w:szCs w:val="24"/>
        </w:rPr>
        <w:t xml:space="preserve">Tax Clearance Certificate </w:t>
      </w:r>
      <w:r w:rsidRPr="002A7745">
        <w:rPr>
          <w:rFonts w:ascii="Arial" w:hAnsi="Arial" w:cs="Tahoma"/>
          <w:b/>
          <w:sz w:val="24"/>
          <w:szCs w:val="24"/>
        </w:rPr>
        <w:t>(TCC)</w:t>
      </w:r>
      <w:r w:rsidRPr="002A7745">
        <w:rPr>
          <w:rFonts w:ascii="Arial" w:hAnsi="Arial" w:cs="Tahoma"/>
          <w:sz w:val="24"/>
          <w:szCs w:val="24"/>
        </w:rPr>
        <w:t xml:space="preserve"> for the last three (3) years valid till December 31st 2025</w:t>
      </w:r>
      <w:r>
        <w:rPr>
          <w:rFonts w:ascii="Arial" w:hAnsi="Arial" w:cs="Tahoma"/>
          <w:sz w:val="24"/>
          <w:szCs w:val="24"/>
        </w:rPr>
        <w:t>.</w:t>
      </w:r>
      <w:r w:rsidRPr="002A7745">
        <w:rPr>
          <w:rFonts w:ascii="Arial" w:hAnsi="Arial" w:cs="Tahoma"/>
          <w:sz w:val="24"/>
          <w:szCs w:val="24"/>
        </w:rPr>
        <w:t xml:space="preserve"> </w:t>
      </w:r>
    </w:p>
    <w:p w:rsidR="00C74178" w:rsidRDefault="00C74178" w:rsidP="00C74178">
      <w:pPr>
        <w:pStyle w:val="ListParagraph"/>
        <w:numPr>
          <w:ilvl w:val="0"/>
          <w:numId w:val="1"/>
        </w:numPr>
        <w:spacing w:after="0" w:line="240" w:lineRule="auto"/>
        <w:rPr>
          <w:rFonts w:ascii="Arial" w:hAnsi="Arial" w:cs="Tahoma"/>
          <w:sz w:val="24"/>
          <w:szCs w:val="24"/>
        </w:rPr>
      </w:pPr>
      <w:r w:rsidRPr="002A7745">
        <w:rPr>
          <w:rFonts w:ascii="Arial" w:hAnsi="Arial" w:cs="Tahoma"/>
          <w:sz w:val="24"/>
          <w:szCs w:val="24"/>
        </w:rPr>
        <w:t xml:space="preserve">Evidence of current Industrial Training Fund </w:t>
      </w:r>
      <w:r w:rsidRPr="002A7745">
        <w:rPr>
          <w:rFonts w:ascii="Arial" w:hAnsi="Arial" w:cs="Tahoma"/>
          <w:b/>
          <w:sz w:val="24"/>
          <w:szCs w:val="24"/>
        </w:rPr>
        <w:t>(ITF</w:t>
      </w:r>
      <w:r w:rsidRPr="002A7745">
        <w:rPr>
          <w:rFonts w:ascii="Arial" w:hAnsi="Arial" w:cs="Tahoma"/>
          <w:sz w:val="24"/>
          <w:szCs w:val="24"/>
        </w:rPr>
        <w:t>) Compliance Certificate valid till 31/12/2025.</w:t>
      </w:r>
    </w:p>
    <w:p w:rsidR="00C74178" w:rsidRDefault="00C74178" w:rsidP="00C74178">
      <w:pPr>
        <w:pStyle w:val="ListParagraph"/>
        <w:numPr>
          <w:ilvl w:val="0"/>
          <w:numId w:val="1"/>
        </w:numPr>
        <w:spacing w:after="0" w:line="240" w:lineRule="auto"/>
        <w:rPr>
          <w:rFonts w:ascii="Arial" w:hAnsi="Arial" w:cs="Tahoma"/>
          <w:sz w:val="24"/>
          <w:szCs w:val="24"/>
        </w:rPr>
      </w:pPr>
      <w:r w:rsidRPr="002A7745">
        <w:rPr>
          <w:rFonts w:ascii="Arial" w:hAnsi="Arial" w:cs="Tahoma"/>
          <w:sz w:val="24"/>
          <w:szCs w:val="24"/>
        </w:rPr>
        <w:t xml:space="preserve">Evidence of current Nigerian Social Insurance Trust Fund </w:t>
      </w:r>
      <w:r w:rsidRPr="002A7745">
        <w:rPr>
          <w:rFonts w:ascii="Arial" w:hAnsi="Arial" w:cs="Tahoma"/>
          <w:b/>
          <w:sz w:val="24"/>
          <w:szCs w:val="24"/>
        </w:rPr>
        <w:t>(NSITF)</w:t>
      </w:r>
      <w:r w:rsidRPr="002A7745">
        <w:rPr>
          <w:rFonts w:ascii="Arial" w:hAnsi="Arial" w:cs="Tahoma"/>
          <w:sz w:val="24"/>
          <w:szCs w:val="24"/>
        </w:rPr>
        <w:t xml:space="preserve"> Compliance Certificate valid till 31/12/2025. </w:t>
      </w:r>
    </w:p>
    <w:p w:rsidR="00C74178" w:rsidRPr="002A7745" w:rsidRDefault="00C74178" w:rsidP="00C74178">
      <w:pPr>
        <w:pStyle w:val="ListParagraph"/>
        <w:numPr>
          <w:ilvl w:val="0"/>
          <w:numId w:val="1"/>
        </w:numPr>
        <w:spacing w:after="0" w:line="240" w:lineRule="auto"/>
        <w:rPr>
          <w:rFonts w:ascii="Arial" w:hAnsi="Arial" w:cs="Tahoma"/>
          <w:sz w:val="24"/>
          <w:szCs w:val="24"/>
        </w:rPr>
      </w:pPr>
      <w:r w:rsidRPr="002A7745">
        <w:rPr>
          <w:rFonts w:ascii="Arial" w:hAnsi="Arial" w:cs="Tahoma"/>
          <w:sz w:val="24"/>
          <w:szCs w:val="24"/>
        </w:rPr>
        <w:t xml:space="preserve">Evidence of registration on the National Data Base for Contractors, Consultants and Service providers or Interim Registration Report issued by BPP or valid certificate issued by Bureau of Public Procurement </w:t>
      </w:r>
      <w:r w:rsidRPr="002A7745">
        <w:rPr>
          <w:rFonts w:ascii="Arial" w:hAnsi="Arial" w:cs="Tahoma"/>
          <w:b/>
          <w:sz w:val="24"/>
          <w:szCs w:val="24"/>
        </w:rPr>
        <w:t xml:space="preserve">(BPP) </w:t>
      </w:r>
      <w:r w:rsidRPr="002A7745">
        <w:rPr>
          <w:rFonts w:ascii="Arial" w:hAnsi="Arial" w:cs="Tahoma"/>
          <w:sz w:val="24"/>
          <w:szCs w:val="24"/>
        </w:rPr>
        <w:t>Valid till 31/12/25</w:t>
      </w:r>
      <w:r w:rsidRPr="002A7745">
        <w:rPr>
          <w:rFonts w:ascii="Arial" w:hAnsi="Arial" w:cs="Tahoma"/>
          <w:b/>
          <w:sz w:val="24"/>
          <w:szCs w:val="24"/>
        </w:rPr>
        <w:t>.</w:t>
      </w:r>
    </w:p>
    <w:p w:rsidR="00C74178" w:rsidRDefault="00C74178" w:rsidP="00C74178">
      <w:pPr>
        <w:pStyle w:val="ListParagraph"/>
        <w:numPr>
          <w:ilvl w:val="0"/>
          <w:numId w:val="1"/>
        </w:numPr>
        <w:spacing w:after="0" w:line="240" w:lineRule="auto"/>
        <w:rPr>
          <w:rFonts w:ascii="Arial" w:hAnsi="Arial" w:cs="Tahoma"/>
          <w:sz w:val="24"/>
          <w:szCs w:val="24"/>
        </w:rPr>
      </w:pPr>
      <w:r w:rsidRPr="002A7745">
        <w:rPr>
          <w:rFonts w:ascii="Arial" w:hAnsi="Arial" w:cs="Tahoma"/>
          <w:sz w:val="24"/>
          <w:szCs w:val="24"/>
        </w:rPr>
        <w:t xml:space="preserve">Evidence of current Pension Commission Certificates </w:t>
      </w:r>
      <w:r w:rsidRPr="002A7745">
        <w:rPr>
          <w:rFonts w:ascii="Arial" w:hAnsi="Arial" w:cs="Tahoma"/>
          <w:b/>
          <w:sz w:val="24"/>
          <w:szCs w:val="24"/>
        </w:rPr>
        <w:t>(PENCOM)</w:t>
      </w:r>
      <w:r w:rsidRPr="002A7745">
        <w:rPr>
          <w:rFonts w:ascii="Arial" w:hAnsi="Arial" w:cs="Tahoma"/>
          <w:sz w:val="24"/>
          <w:szCs w:val="24"/>
        </w:rPr>
        <w:t xml:space="preserve"> Valid till 31/12/25.</w:t>
      </w:r>
    </w:p>
    <w:p w:rsidR="00C74178" w:rsidRDefault="00C74178" w:rsidP="00C74178">
      <w:pPr>
        <w:pStyle w:val="ListParagraph"/>
        <w:numPr>
          <w:ilvl w:val="0"/>
          <w:numId w:val="1"/>
        </w:numPr>
        <w:spacing w:after="0" w:line="240" w:lineRule="auto"/>
        <w:rPr>
          <w:rFonts w:ascii="Arial" w:hAnsi="Arial" w:cs="Tahoma"/>
          <w:sz w:val="24"/>
          <w:szCs w:val="24"/>
        </w:rPr>
      </w:pPr>
      <w:r w:rsidRPr="002A7745">
        <w:rPr>
          <w:rFonts w:ascii="Arial" w:hAnsi="Arial" w:cs="Tahoma"/>
          <w:sz w:val="24"/>
          <w:szCs w:val="24"/>
        </w:rPr>
        <w:t>Bidders must be linked on GIFMIS Platform</w:t>
      </w:r>
    </w:p>
    <w:p w:rsidR="0061252E" w:rsidRDefault="0061252E" w:rsidP="00C74178">
      <w:pPr>
        <w:pStyle w:val="ListParagraph"/>
        <w:numPr>
          <w:ilvl w:val="0"/>
          <w:numId w:val="1"/>
        </w:numPr>
        <w:spacing w:after="0" w:line="240" w:lineRule="auto"/>
        <w:rPr>
          <w:rFonts w:ascii="Arial" w:hAnsi="Arial" w:cs="Tahoma"/>
          <w:sz w:val="24"/>
          <w:szCs w:val="24"/>
        </w:rPr>
      </w:pPr>
      <w:r>
        <w:rPr>
          <w:rFonts w:ascii="Arial" w:hAnsi="Arial" w:cs="Tahoma"/>
          <w:sz w:val="24"/>
          <w:szCs w:val="24"/>
        </w:rPr>
        <w:t>For Lot 3 bidder must present evidence of Standa</w:t>
      </w:r>
      <w:r w:rsidR="00621FDC">
        <w:rPr>
          <w:rFonts w:ascii="Arial" w:hAnsi="Arial" w:cs="Tahoma"/>
          <w:sz w:val="24"/>
          <w:szCs w:val="24"/>
        </w:rPr>
        <w:t xml:space="preserve">rd Organization </w:t>
      </w:r>
      <w:r w:rsidR="00314E45">
        <w:rPr>
          <w:rFonts w:ascii="Arial" w:hAnsi="Arial" w:cs="Tahoma"/>
          <w:sz w:val="24"/>
          <w:szCs w:val="24"/>
        </w:rPr>
        <w:t>of</w:t>
      </w:r>
      <w:r w:rsidR="00621FDC">
        <w:rPr>
          <w:rFonts w:ascii="Arial" w:hAnsi="Arial" w:cs="Tahoma"/>
          <w:sz w:val="24"/>
          <w:szCs w:val="24"/>
        </w:rPr>
        <w:t xml:space="preserve"> Nigeria Conformity Assessment Certificate (SON CAP)</w:t>
      </w:r>
      <w:r w:rsidR="00314E45">
        <w:rPr>
          <w:rFonts w:ascii="Arial" w:hAnsi="Arial" w:cs="Tahoma"/>
          <w:sz w:val="24"/>
          <w:szCs w:val="24"/>
        </w:rPr>
        <w:t xml:space="preserve"> from accredited dealers.</w:t>
      </w:r>
    </w:p>
    <w:p w:rsidR="00C74178" w:rsidRPr="002A7745" w:rsidRDefault="00C74178" w:rsidP="00C74178">
      <w:pPr>
        <w:pStyle w:val="ListParagraph"/>
        <w:numPr>
          <w:ilvl w:val="0"/>
          <w:numId w:val="1"/>
        </w:numPr>
        <w:spacing w:after="0" w:line="240" w:lineRule="auto"/>
        <w:rPr>
          <w:rFonts w:ascii="Arial" w:hAnsi="Arial" w:cs="Tahoma"/>
          <w:sz w:val="24"/>
          <w:szCs w:val="24"/>
        </w:rPr>
      </w:pPr>
      <w:r w:rsidRPr="002A7745">
        <w:rPr>
          <w:rFonts w:ascii="Arial" w:hAnsi="Arial" w:cs="Tahoma"/>
          <w:sz w:val="24"/>
          <w:szCs w:val="24"/>
        </w:rPr>
        <w:t>Verifiable evidence of similar contracts executed in the last (5) five years.</w:t>
      </w:r>
    </w:p>
    <w:p w:rsidR="00C74178" w:rsidRPr="00FE0E42" w:rsidRDefault="00C74178" w:rsidP="00C74178">
      <w:pPr>
        <w:tabs>
          <w:tab w:val="left" w:pos="6228"/>
        </w:tabs>
        <w:ind w:left="360"/>
        <w:jc w:val="both"/>
        <w:rPr>
          <w:rFonts w:ascii="Arial" w:hAnsi="Arial"/>
          <w:sz w:val="24"/>
          <w:szCs w:val="24"/>
        </w:rPr>
      </w:pPr>
    </w:p>
    <w:p w:rsidR="00C74178" w:rsidRPr="00FE0E42" w:rsidRDefault="00C74178" w:rsidP="00C74178">
      <w:pPr>
        <w:tabs>
          <w:tab w:val="left" w:pos="6228"/>
        </w:tabs>
        <w:jc w:val="both"/>
        <w:rPr>
          <w:rFonts w:ascii="Arial" w:hAnsi="Arial"/>
          <w:sz w:val="24"/>
          <w:szCs w:val="24"/>
        </w:rPr>
      </w:pPr>
      <w:r w:rsidRPr="00FE0E42">
        <w:rPr>
          <w:rFonts w:ascii="Arial" w:hAnsi="Arial"/>
          <w:sz w:val="24"/>
          <w:szCs w:val="24"/>
        </w:rPr>
        <w:lastRenderedPageBreak/>
        <w:t xml:space="preserve">Interested </w:t>
      </w:r>
      <w:r w:rsidRPr="00FE0E42">
        <w:rPr>
          <w:rFonts w:ascii="Arial" w:hAnsi="Arial" w:cs="Tahoma"/>
          <w:sz w:val="24"/>
          <w:szCs w:val="24"/>
        </w:rPr>
        <w:t xml:space="preserve">and competent </w:t>
      </w:r>
      <w:r w:rsidRPr="00FE0E42">
        <w:rPr>
          <w:rFonts w:ascii="Arial" w:hAnsi="Arial"/>
          <w:sz w:val="24"/>
          <w:szCs w:val="24"/>
        </w:rPr>
        <w:t xml:space="preserve">Contractors are required to collect Quotation Letter and Schedule of Requirements/Price, which should be completed and submitted along with the above-mentioned documents at the office of the Head, Procurement Unit, ICPC. </w:t>
      </w:r>
    </w:p>
    <w:p w:rsidR="00C74178" w:rsidRPr="00B20871" w:rsidRDefault="00C74178" w:rsidP="00B20871">
      <w:pPr>
        <w:spacing w:after="0" w:line="240" w:lineRule="auto"/>
        <w:rPr>
          <w:rFonts w:ascii="Arial" w:hAnsi="Arial" w:cs="Tahoma"/>
          <w:b/>
          <w:sz w:val="24"/>
          <w:szCs w:val="24"/>
        </w:rPr>
      </w:pPr>
      <w:r w:rsidRPr="00FE0E42">
        <w:rPr>
          <w:rFonts w:ascii="Arial" w:hAnsi="Arial"/>
          <w:sz w:val="24"/>
          <w:szCs w:val="24"/>
        </w:rPr>
        <w:t>The envelope containing</w:t>
      </w:r>
      <w:r>
        <w:rPr>
          <w:rFonts w:ascii="Arial" w:hAnsi="Arial"/>
          <w:sz w:val="24"/>
          <w:szCs w:val="24"/>
        </w:rPr>
        <w:t xml:space="preserve"> the documents is to be marked </w:t>
      </w:r>
      <w:r w:rsidRPr="00FE0E42">
        <w:rPr>
          <w:rFonts w:ascii="Arial" w:hAnsi="Arial"/>
          <w:sz w:val="24"/>
          <w:szCs w:val="24"/>
        </w:rPr>
        <w:t>“</w:t>
      </w:r>
      <w:r>
        <w:rPr>
          <w:rFonts w:ascii="Arial" w:hAnsi="Arial"/>
          <w:b/>
          <w:sz w:val="24"/>
          <w:szCs w:val="24"/>
        </w:rPr>
        <w:t>Request for Quotation for Supply of PMS</w:t>
      </w:r>
      <w:r w:rsidR="007803A0">
        <w:rPr>
          <w:rFonts w:ascii="Arial" w:hAnsi="Arial"/>
          <w:b/>
          <w:sz w:val="24"/>
          <w:szCs w:val="24"/>
        </w:rPr>
        <w:t xml:space="preserve"> LOT 1”, “Request for Quotation for </w:t>
      </w:r>
      <w:r w:rsidR="007803A0">
        <w:rPr>
          <w:rFonts w:ascii="Arial" w:hAnsi="Arial" w:cs="Tahoma"/>
          <w:b/>
          <w:sz w:val="24"/>
          <w:szCs w:val="24"/>
        </w:rPr>
        <w:t>Supply of Power Surge</w:t>
      </w:r>
      <w:r w:rsidR="007803A0">
        <w:rPr>
          <w:rFonts w:ascii="Arial" w:hAnsi="Arial" w:cs="Tahoma"/>
          <w:b/>
          <w:sz w:val="24"/>
          <w:szCs w:val="24"/>
        </w:rPr>
        <w:t xml:space="preserve"> LOT 2”, </w:t>
      </w:r>
      <w:r w:rsidR="00B20871">
        <w:rPr>
          <w:rFonts w:ascii="Arial" w:hAnsi="Arial"/>
          <w:b/>
          <w:sz w:val="24"/>
          <w:szCs w:val="24"/>
        </w:rPr>
        <w:t>Request for Quotation for</w:t>
      </w:r>
      <w:r w:rsidR="00B20871">
        <w:rPr>
          <w:rFonts w:ascii="Arial" w:hAnsi="Arial"/>
          <w:b/>
          <w:sz w:val="24"/>
          <w:szCs w:val="24"/>
        </w:rPr>
        <w:t xml:space="preserve"> </w:t>
      </w:r>
      <w:r w:rsidR="00B20871">
        <w:rPr>
          <w:rFonts w:ascii="Arial" w:hAnsi="Arial" w:cs="Tahoma"/>
          <w:b/>
          <w:sz w:val="24"/>
          <w:szCs w:val="24"/>
        </w:rPr>
        <w:t>Supply of Spare Parts</w:t>
      </w:r>
      <w:r w:rsidR="00B20871">
        <w:rPr>
          <w:rFonts w:ascii="Arial" w:hAnsi="Arial" w:cs="Tahoma"/>
          <w:b/>
          <w:sz w:val="24"/>
          <w:szCs w:val="24"/>
        </w:rPr>
        <w:t xml:space="preserve"> LOT 3”, “</w:t>
      </w:r>
      <w:r w:rsidR="00B20871">
        <w:rPr>
          <w:rFonts w:ascii="Arial" w:hAnsi="Arial"/>
          <w:b/>
          <w:sz w:val="24"/>
          <w:szCs w:val="24"/>
        </w:rPr>
        <w:t>Request for Quotation for</w:t>
      </w:r>
      <w:r w:rsidR="00B20871">
        <w:rPr>
          <w:rFonts w:ascii="Arial" w:hAnsi="Arial"/>
          <w:b/>
          <w:sz w:val="24"/>
          <w:szCs w:val="24"/>
        </w:rPr>
        <w:t xml:space="preserve"> </w:t>
      </w:r>
      <w:r w:rsidR="00B20871">
        <w:rPr>
          <w:rFonts w:ascii="Arial" w:hAnsi="Arial" w:cs="Tahoma"/>
          <w:b/>
          <w:sz w:val="24"/>
          <w:szCs w:val="24"/>
        </w:rPr>
        <w:t>Printing of Asset Declaration Form</w:t>
      </w:r>
      <w:r w:rsidR="00B20871">
        <w:rPr>
          <w:rFonts w:ascii="Arial" w:hAnsi="Arial" w:cs="Tahoma"/>
          <w:b/>
          <w:sz w:val="24"/>
          <w:szCs w:val="24"/>
        </w:rPr>
        <w:t xml:space="preserve"> LOT 4”. </w:t>
      </w:r>
      <w:bookmarkStart w:id="0" w:name="_GoBack"/>
      <w:bookmarkEnd w:id="0"/>
      <w:r>
        <w:rPr>
          <w:rFonts w:ascii="Arial" w:hAnsi="Arial"/>
          <w:sz w:val="24"/>
          <w:szCs w:val="24"/>
        </w:rPr>
        <w:t>It should</w:t>
      </w:r>
      <w:r w:rsidRPr="00FE0E42">
        <w:rPr>
          <w:rFonts w:ascii="Arial" w:hAnsi="Arial"/>
          <w:sz w:val="24"/>
          <w:szCs w:val="24"/>
        </w:rPr>
        <w:t xml:space="preserve"> be submitted on or before </w:t>
      </w:r>
      <w:r w:rsidR="00621FDC">
        <w:rPr>
          <w:rFonts w:ascii="Arial" w:hAnsi="Arial"/>
          <w:b/>
          <w:i/>
          <w:sz w:val="24"/>
          <w:szCs w:val="24"/>
        </w:rPr>
        <w:t>12pm Monday, 1</w:t>
      </w:r>
      <w:r w:rsidR="00621FDC" w:rsidRPr="00621FDC">
        <w:rPr>
          <w:rFonts w:ascii="Arial" w:hAnsi="Arial"/>
          <w:b/>
          <w:i/>
          <w:sz w:val="24"/>
          <w:szCs w:val="24"/>
          <w:vertAlign w:val="superscript"/>
        </w:rPr>
        <w:t>st</w:t>
      </w:r>
      <w:r w:rsidR="00621FDC">
        <w:rPr>
          <w:rFonts w:ascii="Arial" w:hAnsi="Arial"/>
          <w:b/>
          <w:i/>
          <w:sz w:val="24"/>
          <w:szCs w:val="24"/>
        </w:rPr>
        <w:t xml:space="preserve"> September</w:t>
      </w:r>
      <w:r>
        <w:rPr>
          <w:rFonts w:ascii="Arial" w:hAnsi="Arial"/>
          <w:b/>
          <w:i/>
          <w:sz w:val="24"/>
          <w:szCs w:val="24"/>
        </w:rPr>
        <w:t>, 2025</w:t>
      </w:r>
      <w:r w:rsidRPr="00FE0E42">
        <w:rPr>
          <w:rFonts w:ascii="Arial" w:hAnsi="Arial"/>
          <w:sz w:val="24"/>
          <w:szCs w:val="24"/>
        </w:rPr>
        <w:t>, at the following address</w:t>
      </w:r>
      <w:r w:rsidRPr="00FE0E42">
        <w:rPr>
          <w:rFonts w:ascii="Arial" w:hAnsi="Arial"/>
          <w:i/>
          <w:sz w:val="24"/>
          <w:szCs w:val="24"/>
        </w:rPr>
        <w:t xml:space="preserve">: </w:t>
      </w:r>
      <w:r w:rsidRPr="00FE0E42">
        <w:rPr>
          <w:rFonts w:ascii="Arial" w:hAnsi="Arial"/>
          <w:b/>
          <w:i/>
          <w:sz w:val="24"/>
          <w:szCs w:val="24"/>
        </w:rPr>
        <w:t>Procurement Unit, FF Room 33.</w:t>
      </w:r>
    </w:p>
    <w:p w:rsidR="00C74178" w:rsidRPr="00FE0E42" w:rsidRDefault="00C74178" w:rsidP="00C74178">
      <w:pPr>
        <w:spacing w:after="0" w:line="240" w:lineRule="auto"/>
        <w:jc w:val="both"/>
        <w:rPr>
          <w:rFonts w:ascii="Arial" w:hAnsi="Arial"/>
          <w:sz w:val="24"/>
          <w:szCs w:val="24"/>
        </w:rPr>
      </w:pPr>
      <w:r w:rsidRPr="00FE0E42">
        <w:rPr>
          <w:rFonts w:ascii="Arial" w:hAnsi="Arial"/>
          <w:sz w:val="24"/>
          <w:szCs w:val="24"/>
        </w:rPr>
        <w:t>Please, note that the price of your quotation shall clearly indicate the total price, including all taxes (VAT &amp; WHT) and the time and place of delivery. The item shall be supplied</w:t>
      </w:r>
      <w:r>
        <w:rPr>
          <w:rFonts w:ascii="Arial" w:hAnsi="Arial"/>
          <w:sz w:val="24"/>
          <w:szCs w:val="24"/>
        </w:rPr>
        <w:t xml:space="preserve"> and </w:t>
      </w:r>
      <w:r w:rsidRPr="00FE0E42">
        <w:rPr>
          <w:rFonts w:ascii="Arial" w:hAnsi="Arial"/>
          <w:sz w:val="24"/>
          <w:szCs w:val="24"/>
        </w:rPr>
        <w:t xml:space="preserve">installed at the place of delivery within two weeks from </w:t>
      </w:r>
      <w:r>
        <w:rPr>
          <w:rFonts w:ascii="Arial" w:hAnsi="Arial"/>
          <w:sz w:val="24"/>
          <w:szCs w:val="24"/>
        </w:rPr>
        <w:t>the date of contract signing</w:t>
      </w:r>
      <w:r w:rsidRPr="00FE0E42">
        <w:rPr>
          <w:rFonts w:ascii="Arial" w:hAnsi="Arial"/>
          <w:sz w:val="24"/>
          <w:szCs w:val="24"/>
        </w:rPr>
        <w:t>. Your quotation shall remain valid for 60 days a</w:t>
      </w:r>
      <w:r>
        <w:rPr>
          <w:rFonts w:ascii="Arial" w:hAnsi="Arial"/>
          <w:sz w:val="24"/>
          <w:szCs w:val="24"/>
        </w:rPr>
        <w:t>nd your supplies</w:t>
      </w:r>
      <w:r w:rsidRPr="00FE0E42">
        <w:rPr>
          <w:rFonts w:ascii="Arial" w:hAnsi="Arial"/>
          <w:sz w:val="24"/>
          <w:szCs w:val="24"/>
        </w:rPr>
        <w:t xml:space="preserve"> shall be accompanied by most favorable warrantees available. </w:t>
      </w:r>
    </w:p>
    <w:p w:rsidR="00C74178" w:rsidRPr="00FE0E42" w:rsidRDefault="00C74178" w:rsidP="00C74178">
      <w:pPr>
        <w:spacing w:after="0" w:line="240" w:lineRule="auto"/>
        <w:jc w:val="both"/>
        <w:rPr>
          <w:rFonts w:ascii="Arial" w:hAnsi="Arial" w:cs="Tahoma"/>
          <w:sz w:val="24"/>
          <w:szCs w:val="24"/>
        </w:rPr>
      </w:pPr>
    </w:p>
    <w:p w:rsidR="00C74178" w:rsidRPr="001C67FA" w:rsidRDefault="00C74178" w:rsidP="00C74178">
      <w:pPr>
        <w:spacing w:after="0" w:line="240" w:lineRule="auto"/>
        <w:ind w:left="360"/>
        <w:jc w:val="both"/>
        <w:rPr>
          <w:rFonts w:ascii="Arial" w:hAnsi="Arial" w:cs="Tahoma"/>
          <w:b/>
          <w:sz w:val="24"/>
          <w:szCs w:val="24"/>
        </w:rPr>
      </w:pPr>
      <w:r w:rsidRPr="001C67FA">
        <w:rPr>
          <w:rFonts w:ascii="Arial" w:hAnsi="Arial" w:cs="Tahoma"/>
          <w:b/>
          <w:sz w:val="24"/>
          <w:szCs w:val="24"/>
        </w:rPr>
        <w:t xml:space="preserve">N.B.  Compliance with the above eligibility requirements, in addition to the degree of responsiveness to all the mentioned requirements (above and below), will form the major criteria to be applied for selection of the successful contractors. </w:t>
      </w:r>
      <w:r w:rsidRPr="001C67FA">
        <w:rPr>
          <w:rFonts w:ascii="Arial" w:hAnsi="Arial"/>
          <w:b/>
          <w:sz w:val="24"/>
          <w:szCs w:val="24"/>
        </w:rPr>
        <w:t>Most importantly, note that while submitting your quotation letter:</w:t>
      </w:r>
    </w:p>
    <w:p w:rsidR="00C74178" w:rsidRPr="001C67FA" w:rsidRDefault="00C74178" w:rsidP="00C74178">
      <w:pPr>
        <w:spacing w:after="0" w:line="240" w:lineRule="auto"/>
        <w:jc w:val="both"/>
        <w:rPr>
          <w:rFonts w:ascii="Arial" w:hAnsi="Arial"/>
          <w:b/>
          <w:sz w:val="24"/>
          <w:szCs w:val="24"/>
        </w:rPr>
      </w:pPr>
    </w:p>
    <w:p w:rsidR="00C74178" w:rsidRPr="002A7745" w:rsidRDefault="00C74178" w:rsidP="00C74178">
      <w:pPr>
        <w:spacing w:after="0" w:line="240" w:lineRule="auto"/>
        <w:ind w:left="360"/>
        <w:jc w:val="both"/>
        <w:rPr>
          <w:rFonts w:ascii="Arial" w:hAnsi="Arial"/>
          <w:b/>
          <w:sz w:val="24"/>
          <w:szCs w:val="24"/>
        </w:rPr>
      </w:pPr>
      <w:r>
        <w:rPr>
          <w:rFonts w:ascii="Arial" w:hAnsi="Arial"/>
          <w:b/>
          <w:sz w:val="24"/>
          <w:szCs w:val="24"/>
        </w:rPr>
        <w:t xml:space="preserve">Ix </w:t>
      </w:r>
      <w:r>
        <w:rPr>
          <w:rFonts w:ascii="Arial" w:hAnsi="Arial"/>
          <w:b/>
          <w:sz w:val="24"/>
          <w:szCs w:val="24"/>
        </w:rPr>
        <w:tab/>
      </w:r>
      <w:r w:rsidRPr="002A7745">
        <w:rPr>
          <w:rFonts w:ascii="Arial" w:hAnsi="Arial"/>
          <w:b/>
          <w:sz w:val="24"/>
          <w:szCs w:val="24"/>
        </w:rPr>
        <w:t xml:space="preserve">The registration number (RC) as issued to the Company by the CAC must appear on your </w:t>
      </w:r>
      <w:r w:rsidRPr="002A7745">
        <w:rPr>
          <w:rFonts w:ascii="Arial" w:hAnsi="Arial"/>
          <w:b/>
          <w:sz w:val="24"/>
          <w:szCs w:val="24"/>
          <w:u w:val="single"/>
        </w:rPr>
        <w:t>Letter Head</w:t>
      </w:r>
      <w:r w:rsidRPr="002A7745">
        <w:rPr>
          <w:rFonts w:ascii="Arial" w:hAnsi="Arial"/>
          <w:b/>
          <w:sz w:val="24"/>
          <w:szCs w:val="24"/>
        </w:rPr>
        <w:t xml:space="preserve">, with contact telephone numbers, valid e-mail address and official company address; and </w:t>
      </w:r>
    </w:p>
    <w:p w:rsidR="00C74178" w:rsidRPr="002A7745" w:rsidRDefault="00C74178" w:rsidP="00C74178">
      <w:pPr>
        <w:spacing w:after="0" w:line="240" w:lineRule="auto"/>
        <w:ind w:left="360"/>
        <w:jc w:val="both"/>
        <w:rPr>
          <w:rFonts w:ascii="Arial" w:hAnsi="Arial"/>
          <w:b/>
          <w:sz w:val="24"/>
          <w:szCs w:val="24"/>
        </w:rPr>
      </w:pPr>
      <w:r>
        <w:rPr>
          <w:rFonts w:ascii="Arial" w:hAnsi="Arial"/>
          <w:b/>
          <w:sz w:val="24"/>
          <w:szCs w:val="24"/>
        </w:rPr>
        <w:t>X</w:t>
      </w:r>
      <w:r>
        <w:rPr>
          <w:rFonts w:ascii="Arial" w:hAnsi="Arial"/>
          <w:b/>
          <w:sz w:val="24"/>
          <w:szCs w:val="24"/>
        </w:rPr>
        <w:tab/>
      </w:r>
      <w:r w:rsidRPr="002A7745">
        <w:rPr>
          <w:rFonts w:ascii="Arial" w:hAnsi="Arial"/>
          <w:b/>
          <w:sz w:val="24"/>
          <w:szCs w:val="24"/>
        </w:rPr>
        <w:t xml:space="preserve">That the </w:t>
      </w:r>
      <w:r w:rsidRPr="002A7745">
        <w:rPr>
          <w:rFonts w:ascii="Arial" w:hAnsi="Arial"/>
          <w:b/>
          <w:sz w:val="24"/>
          <w:szCs w:val="24"/>
          <w:u w:val="single"/>
        </w:rPr>
        <w:t>letter headed paper</w:t>
      </w:r>
      <w:r w:rsidRPr="002A7745">
        <w:rPr>
          <w:rFonts w:ascii="Arial" w:hAnsi="Arial"/>
          <w:b/>
          <w:sz w:val="24"/>
          <w:szCs w:val="24"/>
        </w:rPr>
        <w:t xml:space="preserve"> must bear the name and the nationalities of the Directors of the Company, at the bottom of the page.</w:t>
      </w:r>
    </w:p>
    <w:p w:rsidR="00C74178" w:rsidRPr="002A7745" w:rsidRDefault="00C74178" w:rsidP="00C74178">
      <w:pPr>
        <w:spacing w:after="0" w:line="240" w:lineRule="auto"/>
        <w:ind w:left="360"/>
        <w:jc w:val="both"/>
        <w:rPr>
          <w:rFonts w:ascii="Arial" w:hAnsi="Arial"/>
          <w:b/>
          <w:sz w:val="24"/>
          <w:szCs w:val="24"/>
        </w:rPr>
      </w:pPr>
      <w:r>
        <w:rPr>
          <w:rFonts w:ascii="Arial" w:hAnsi="Arial"/>
          <w:b/>
          <w:sz w:val="24"/>
          <w:szCs w:val="24"/>
        </w:rPr>
        <w:t>Xi</w:t>
      </w:r>
      <w:r>
        <w:rPr>
          <w:rFonts w:ascii="Arial" w:hAnsi="Arial"/>
          <w:b/>
          <w:sz w:val="24"/>
          <w:szCs w:val="24"/>
        </w:rPr>
        <w:tab/>
      </w:r>
      <w:r w:rsidRPr="002A7745">
        <w:rPr>
          <w:rFonts w:ascii="Arial" w:hAnsi="Arial"/>
          <w:b/>
          <w:sz w:val="24"/>
          <w:szCs w:val="24"/>
        </w:rPr>
        <w:t>The validity of your quotation must be clearly stated.</w:t>
      </w:r>
    </w:p>
    <w:p w:rsidR="00C74178" w:rsidRPr="00FE0E42" w:rsidRDefault="00C74178" w:rsidP="00C74178">
      <w:pPr>
        <w:spacing w:after="0"/>
        <w:jc w:val="both"/>
        <w:rPr>
          <w:rFonts w:ascii="Arial" w:hAnsi="Arial"/>
          <w:sz w:val="24"/>
          <w:szCs w:val="24"/>
        </w:rPr>
      </w:pPr>
      <w:r w:rsidRPr="00FE0E42">
        <w:rPr>
          <w:rFonts w:ascii="Arial" w:hAnsi="Arial"/>
          <w:sz w:val="24"/>
          <w:szCs w:val="24"/>
        </w:rPr>
        <w:t>Any Company that fails to st</w:t>
      </w:r>
      <w:r>
        <w:rPr>
          <w:rFonts w:ascii="Arial" w:hAnsi="Arial"/>
          <w:sz w:val="24"/>
          <w:szCs w:val="24"/>
        </w:rPr>
        <w:t>rictly adhere to the above will</w:t>
      </w:r>
      <w:r w:rsidRPr="00FE0E42">
        <w:rPr>
          <w:rFonts w:ascii="Arial" w:hAnsi="Arial"/>
          <w:sz w:val="24"/>
          <w:szCs w:val="24"/>
        </w:rPr>
        <w:t xml:space="preserve"> not be considered for contract.</w:t>
      </w:r>
    </w:p>
    <w:p w:rsidR="00C74178" w:rsidRDefault="00C74178" w:rsidP="00C74178">
      <w:pPr>
        <w:spacing w:after="0" w:line="240" w:lineRule="auto"/>
        <w:jc w:val="both"/>
        <w:rPr>
          <w:rFonts w:ascii="Arial" w:hAnsi="Arial"/>
          <w:sz w:val="24"/>
          <w:szCs w:val="24"/>
        </w:rPr>
      </w:pPr>
      <w:r w:rsidRPr="00FE0E42">
        <w:rPr>
          <w:rFonts w:ascii="Arial" w:hAnsi="Arial"/>
          <w:sz w:val="24"/>
          <w:szCs w:val="24"/>
        </w:rPr>
        <w:t xml:space="preserve">Further clarification can be sought before </w:t>
      </w:r>
      <w:r>
        <w:rPr>
          <w:rFonts w:ascii="Arial" w:hAnsi="Arial"/>
          <w:b/>
          <w:sz w:val="24"/>
          <w:szCs w:val="24"/>
        </w:rPr>
        <w:t>12pm</w:t>
      </w:r>
      <w:r w:rsidR="00621FDC">
        <w:rPr>
          <w:rFonts w:ascii="Arial" w:hAnsi="Arial"/>
          <w:b/>
          <w:sz w:val="24"/>
          <w:szCs w:val="24"/>
        </w:rPr>
        <w:t xml:space="preserve"> </w:t>
      </w:r>
      <w:r w:rsidR="00621FDC">
        <w:rPr>
          <w:rFonts w:ascii="Arial" w:hAnsi="Arial"/>
          <w:b/>
          <w:i/>
          <w:sz w:val="24"/>
          <w:szCs w:val="24"/>
        </w:rPr>
        <w:t>Monday, 1</w:t>
      </w:r>
      <w:r w:rsidR="00621FDC" w:rsidRPr="00621FDC">
        <w:rPr>
          <w:rFonts w:ascii="Arial" w:hAnsi="Arial"/>
          <w:b/>
          <w:i/>
          <w:sz w:val="24"/>
          <w:szCs w:val="24"/>
          <w:vertAlign w:val="superscript"/>
        </w:rPr>
        <w:t>st</w:t>
      </w:r>
      <w:r w:rsidR="00621FDC">
        <w:rPr>
          <w:rFonts w:ascii="Arial" w:hAnsi="Arial"/>
          <w:b/>
          <w:i/>
          <w:sz w:val="24"/>
          <w:szCs w:val="24"/>
        </w:rPr>
        <w:t xml:space="preserve"> September</w:t>
      </w:r>
      <w:r>
        <w:rPr>
          <w:rFonts w:ascii="Arial" w:hAnsi="Arial"/>
          <w:b/>
          <w:sz w:val="24"/>
          <w:szCs w:val="24"/>
        </w:rPr>
        <w:t>, 2025 from</w:t>
      </w:r>
      <w:r w:rsidRPr="00FE0E42">
        <w:rPr>
          <w:rFonts w:ascii="Arial" w:hAnsi="Arial"/>
          <w:b/>
          <w:sz w:val="24"/>
          <w:szCs w:val="24"/>
        </w:rPr>
        <w:t xml:space="preserve"> Room 33 First Floor</w:t>
      </w:r>
      <w:r w:rsidRPr="00FE0E42">
        <w:rPr>
          <w:rFonts w:ascii="Arial" w:hAnsi="Arial"/>
          <w:sz w:val="24"/>
          <w:szCs w:val="24"/>
        </w:rPr>
        <w:t xml:space="preserve">, Independent Corrupt   Practices and Other Related Offences Commission (ICPC) or directed to the following Address: </w:t>
      </w:r>
    </w:p>
    <w:p w:rsidR="00C74178" w:rsidRPr="00FE0E42" w:rsidRDefault="00C74178" w:rsidP="00C74178">
      <w:pPr>
        <w:spacing w:after="0" w:line="240" w:lineRule="auto"/>
        <w:jc w:val="both"/>
        <w:rPr>
          <w:rFonts w:ascii="Arial" w:hAnsi="Arial"/>
          <w:sz w:val="24"/>
          <w:szCs w:val="24"/>
        </w:rPr>
      </w:pPr>
    </w:p>
    <w:p w:rsidR="00C74178" w:rsidRPr="00FE0E42" w:rsidRDefault="00C74178" w:rsidP="00C74178">
      <w:pPr>
        <w:spacing w:after="0" w:line="240" w:lineRule="auto"/>
        <w:jc w:val="both"/>
        <w:rPr>
          <w:rFonts w:ascii="Arial" w:hAnsi="Arial"/>
          <w:sz w:val="24"/>
          <w:szCs w:val="24"/>
        </w:rPr>
      </w:pPr>
      <w:r w:rsidRPr="00FE0E42">
        <w:rPr>
          <w:rFonts w:ascii="Arial" w:hAnsi="Arial"/>
          <w:sz w:val="24"/>
          <w:szCs w:val="24"/>
        </w:rPr>
        <w:t>The Chairman,</w:t>
      </w:r>
    </w:p>
    <w:p w:rsidR="00C74178" w:rsidRPr="00FE0E42" w:rsidRDefault="00C74178" w:rsidP="00C74178">
      <w:pPr>
        <w:spacing w:after="0" w:line="240" w:lineRule="auto"/>
        <w:jc w:val="both"/>
        <w:rPr>
          <w:rFonts w:ascii="Arial" w:hAnsi="Arial"/>
          <w:sz w:val="24"/>
          <w:szCs w:val="24"/>
        </w:rPr>
      </w:pPr>
      <w:r w:rsidRPr="00FE0E42">
        <w:rPr>
          <w:rFonts w:ascii="Arial" w:hAnsi="Arial"/>
          <w:sz w:val="24"/>
          <w:szCs w:val="24"/>
        </w:rPr>
        <w:t>ICPC</w:t>
      </w:r>
    </w:p>
    <w:p w:rsidR="00C74178" w:rsidRPr="00FE0E42" w:rsidRDefault="00C74178" w:rsidP="00C74178">
      <w:pPr>
        <w:spacing w:after="0" w:line="240" w:lineRule="auto"/>
        <w:jc w:val="both"/>
        <w:rPr>
          <w:rFonts w:ascii="Arial" w:hAnsi="Arial"/>
          <w:sz w:val="24"/>
          <w:szCs w:val="24"/>
        </w:rPr>
      </w:pPr>
      <w:r w:rsidRPr="00FE0E42">
        <w:rPr>
          <w:rFonts w:ascii="Arial" w:hAnsi="Arial"/>
          <w:sz w:val="24"/>
          <w:szCs w:val="24"/>
        </w:rPr>
        <w:t>Plot 802, Constitution Avenue, Central Business Area, Abuja</w:t>
      </w:r>
    </w:p>
    <w:p w:rsidR="00C74178" w:rsidRPr="00FE0E42" w:rsidRDefault="00C74178" w:rsidP="00C74178">
      <w:pPr>
        <w:spacing w:after="0" w:line="240" w:lineRule="auto"/>
        <w:jc w:val="both"/>
        <w:rPr>
          <w:rFonts w:ascii="Arial" w:hAnsi="Arial"/>
          <w:sz w:val="24"/>
          <w:szCs w:val="24"/>
        </w:rPr>
      </w:pPr>
    </w:p>
    <w:p w:rsidR="00C74178" w:rsidRPr="00FE0E42" w:rsidRDefault="00C74178" w:rsidP="00C74178">
      <w:pPr>
        <w:spacing w:after="0" w:line="240" w:lineRule="auto"/>
        <w:jc w:val="both"/>
        <w:rPr>
          <w:rFonts w:ascii="Arial" w:hAnsi="Arial"/>
          <w:sz w:val="24"/>
          <w:szCs w:val="24"/>
        </w:rPr>
      </w:pPr>
      <w:r w:rsidRPr="00FE0E42">
        <w:rPr>
          <w:rFonts w:ascii="Arial" w:hAnsi="Arial"/>
          <w:sz w:val="24"/>
          <w:szCs w:val="24"/>
        </w:rPr>
        <w:t>Attn: HOU, Procurement</w:t>
      </w:r>
    </w:p>
    <w:p w:rsidR="00C74178" w:rsidRPr="00815D6B" w:rsidRDefault="00C74178" w:rsidP="00C74178">
      <w:pPr>
        <w:spacing w:after="0" w:line="240" w:lineRule="auto"/>
        <w:jc w:val="both"/>
        <w:rPr>
          <w:rFonts w:ascii="Arial" w:hAnsi="Arial"/>
          <w:b/>
          <w:sz w:val="24"/>
          <w:szCs w:val="24"/>
        </w:rPr>
      </w:pPr>
      <w:r>
        <w:rPr>
          <w:rFonts w:ascii="Arial" w:hAnsi="Arial"/>
          <w:b/>
          <w:sz w:val="24"/>
          <w:szCs w:val="24"/>
        </w:rPr>
        <w:t>Tel: 08032851353/ 08097518769</w:t>
      </w:r>
    </w:p>
    <w:p w:rsidR="00C74178" w:rsidRDefault="00C74178" w:rsidP="00C74178">
      <w:pPr>
        <w:spacing w:after="0" w:line="240" w:lineRule="auto"/>
        <w:jc w:val="both"/>
        <w:rPr>
          <w:rFonts w:ascii="Arial" w:hAnsi="Arial"/>
          <w:sz w:val="24"/>
          <w:szCs w:val="24"/>
        </w:rPr>
      </w:pPr>
      <w:r w:rsidRPr="00FE0E42">
        <w:rPr>
          <w:rFonts w:ascii="Arial" w:hAnsi="Arial"/>
          <w:sz w:val="24"/>
          <w:szCs w:val="24"/>
        </w:rPr>
        <w:t>Yours truly</w:t>
      </w:r>
    </w:p>
    <w:p w:rsidR="00C74178" w:rsidRDefault="00C74178" w:rsidP="00C74178">
      <w:pPr>
        <w:spacing w:after="0" w:line="240" w:lineRule="auto"/>
        <w:jc w:val="both"/>
        <w:rPr>
          <w:rFonts w:ascii="Arial" w:hAnsi="Arial"/>
          <w:sz w:val="24"/>
          <w:szCs w:val="24"/>
        </w:rPr>
      </w:pPr>
    </w:p>
    <w:p w:rsidR="00C74178" w:rsidRDefault="00C74178" w:rsidP="00C74178">
      <w:pPr>
        <w:spacing w:after="0" w:line="240" w:lineRule="auto"/>
        <w:jc w:val="both"/>
        <w:rPr>
          <w:rFonts w:ascii="Arial" w:hAnsi="Arial"/>
          <w:sz w:val="24"/>
          <w:szCs w:val="24"/>
        </w:rPr>
      </w:pPr>
    </w:p>
    <w:p w:rsidR="00C74178" w:rsidRDefault="00C74178" w:rsidP="00C74178">
      <w:pPr>
        <w:spacing w:after="0" w:line="240" w:lineRule="auto"/>
        <w:jc w:val="both"/>
        <w:rPr>
          <w:rFonts w:ascii="Arial" w:hAnsi="Arial"/>
          <w:sz w:val="24"/>
          <w:szCs w:val="24"/>
        </w:rPr>
      </w:pPr>
    </w:p>
    <w:p w:rsidR="00C74178" w:rsidRDefault="00C74178" w:rsidP="00C74178">
      <w:pPr>
        <w:spacing w:after="0" w:line="240" w:lineRule="auto"/>
        <w:jc w:val="both"/>
        <w:rPr>
          <w:rFonts w:ascii="Arial" w:hAnsi="Arial"/>
          <w:sz w:val="24"/>
          <w:szCs w:val="24"/>
        </w:rPr>
      </w:pPr>
      <w:r w:rsidRPr="00FE0E42">
        <w:rPr>
          <w:rFonts w:ascii="Arial" w:hAnsi="Arial"/>
          <w:sz w:val="24"/>
          <w:szCs w:val="24"/>
        </w:rPr>
        <w:t>For: Chairman of the Commission</w:t>
      </w:r>
    </w:p>
    <w:p w:rsidR="00C74178" w:rsidRDefault="00621FDC" w:rsidP="00C74178">
      <w:pPr>
        <w:spacing w:after="0" w:line="240" w:lineRule="auto"/>
        <w:jc w:val="both"/>
        <w:rPr>
          <w:sz w:val="24"/>
          <w:szCs w:val="24"/>
        </w:rPr>
      </w:pPr>
      <w:r>
        <w:rPr>
          <w:sz w:val="24"/>
          <w:szCs w:val="24"/>
        </w:rPr>
        <w:t>25</w:t>
      </w:r>
      <w:r w:rsidR="00C74178" w:rsidRPr="003A2E06">
        <w:rPr>
          <w:sz w:val="24"/>
          <w:szCs w:val="24"/>
          <w:vertAlign w:val="superscript"/>
        </w:rPr>
        <w:t>th</w:t>
      </w:r>
      <w:r w:rsidR="00C74178">
        <w:rPr>
          <w:sz w:val="24"/>
          <w:szCs w:val="24"/>
        </w:rPr>
        <w:t xml:space="preserve"> August, 2025</w:t>
      </w:r>
    </w:p>
    <w:p w:rsidR="007465D5" w:rsidRDefault="007465D5" w:rsidP="00C74178">
      <w:pPr>
        <w:spacing w:after="0" w:line="240" w:lineRule="auto"/>
        <w:jc w:val="both"/>
        <w:rPr>
          <w:sz w:val="24"/>
          <w:szCs w:val="24"/>
        </w:rPr>
      </w:pPr>
    </w:p>
    <w:p w:rsidR="007465D5" w:rsidRDefault="007465D5" w:rsidP="00C74178">
      <w:pPr>
        <w:spacing w:after="0" w:line="240" w:lineRule="auto"/>
        <w:jc w:val="both"/>
        <w:rPr>
          <w:sz w:val="24"/>
          <w:szCs w:val="24"/>
        </w:rPr>
      </w:pPr>
    </w:p>
    <w:p w:rsidR="007465D5" w:rsidRPr="00022AD8" w:rsidRDefault="007465D5" w:rsidP="007465D5">
      <w:pPr>
        <w:rPr>
          <w:rFonts w:ascii="Arial" w:hAnsi="Arial" w:cs="Arial"/>
          <w:sz w:val="24"/>
          <w:szCs w:val="24"/>
        </w:rPr>
      </w:pPr>
    </w:p>
    <w:sectPr w:rsidR="007465D5" w:rsidRPr="00022A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741119"/>
    <w:multiLevelType w:val="hybridMultilevel"/>
    <w:tmpl w:val="9890719A"/>
    <w:lvl w:ilvl="0" w:tplc="19982F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1C17A0"/>
    <w:multiLevelType w:val="multilevel"/>
    <w:tmpl w:val="226A90F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178"/>
    <w:rsid w:val="002B0058"/>
    <w:rsid w:val="002E3B8E"/>
    <w:rsid w:val="00314E45"/>
    <w:rsid w:val="0061252E"/>
    <w:rsid w:val="00621FDC"/>
    <w:rsid w:val="007465D5"/>
    <w:rsid w:val="007803A0"/>
    <w:rsid w:val="00B20871"/>
    <w:rsid w:val="00C74178"/>
    <w:rsid w:val="00DC403C"/>
    <w:rsid w:val="00DC4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72DFA"/>
  <w15:docId w15:val="{85C1DF21-AEF0-4CBF-8DD7-A3E59F5B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178"/>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178"/>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6125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52E"/>
    <w:rPr>
      <w:rFonts w:ascii="Tahoma" w:eastAsiaTheme="minorEastAsia" w:hAnsi="Tahoma" w:cs="Tahoma"/>
      <w:sz w:val="16"/>
      <w:szCs w:val="16"/>
    </w:rPr>
  </w:style>
  <w:style w:type="table" w:styleId="TableGrid">
    <w:name w:val="Table Grid"/>
    <w:basedOn w:val="TableNormal"/>
    <w:uiPriority w:val="59"/>
    <w:rsid w:val="00746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TOSIN</dc:creator>
  <cp:keywords/>
  <dc:description/>
  <cp:lastModifiedBy>ICPC</cp:lastModifiedBy>
  <cp:revision>9</cp:revision>
  <cp:lastPrinted>2064-01-05T23:04:00Z</cp:lastPrinted>
  <dcterms:created xsi:type="dcterms:W3CDTF">2025-08-05T10:41:00Z</dcterms:created>
  <dcterms:modified xsi:type="dcterms:W3CDTF">2064-01-06T03:20:00Z</dcterms:modified>
</cp:coreProperties>
</file>