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87DD7" w14:textId="0E8A5ADC" w:rsidR="00785600" w:rsidRPr="0067371E" w:rsidRDefault="0098341A" w:rsidP="00F1427E">
      <w:pPr>
        <w:spacing w:after="0" w:line="240" w:lineRule="auto"/>
        <w:jc w:val="center"/>
        <w:rPr>
          <w:b/>
          <w:bCs/>
          <w:lang w:val="en-GB"/>
        </w:rPr>
      </w:pPr>
      <w:r w:rsidRPr="003E729E">
        <w:rPr>
          <w:rFonts w:ascii="Arial Black" w:hAnsi="Arial Black"/>
          <w:noProof/>
        </w:rPr>
        <w:drawing>
          <wp:inline distT="0" distB="0" distL="0" distR="0" wp14:anchorId="6CCC656A" wp14:editId="785B75E3">
            <wp:extent cx="752475" cy="752475"/>
            <wp:effectExtent l="0" t="0" r="9525" b="9525"/>
            <wp:docPr id="1940102874" name="Picture 1940102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pc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60" cy="77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083A3" w14:textId="66DB7B10" w:rsidR="00785600" w:rsidRPr="00F1427E" w:rsidRDefault="00785600" w:rsidP="00F1427E">
      <w:pPr>
        <w:spacing w:after="0" w:line="240" w:lineRule="auto"/>
        <w:jc w:val="center"/>
        <w:rPr>
          <w:rFonts w:ascii="Arial Narrow" w:hAnsi="Arial Narrow"/>
          <w:b/>
          <w:bCs/>
          <w:iCs/>
          <w:lang w:val="en-GB"/>
        </w:rPr>
      </w:pPr>
      <w:r w:rsidRPr="00F1427E">
        <w:rPr>
          <w:rFonts w:ascii="Arial Narrow" w:hAnsi="Arial Narrow"/>
          <w:b/>
          <w:bCs/>
          <w:iCs/>
          <w:lang w:val="en-GB"/>
        </w:rPr>
        <w:t>INDEPENDENT CORRUPT PRACTICES AND OTHER RELATED OFFENCES COMMISSION</w:t>
      </w:r>
      <w:r w:rsidR="009C4C25" w:rsidRPr="00F1427E">
        <w:rPr>
          <w:rFonts w:ascii="Arial Narrow" w:hAnsi="Arial Narrow"/>
          <w:b/>
          <w:bCs/>
          <w:iCs/>
          <w:lang w:val="en-GB"/>
        </w:rPr>
        <w:t xml:space="preserve"> </w:t>
      </w:r>
      <w:r w:rsidRPr="00F1427E">
        <w:rPr>
          <w:rFonts w:ascii="Arial Narrow" w:hAnsi="Arial Narrow"/>
          <w:b/>
          <w:bCs/>
          <w:lang w:val="en-GB"/>
        </w:rPr>
        <w:t>(ICPC)</w:t>
      </w:r>
    </w:p>
    <w:p w14:paraId="674A6174" w14:textId="77777777" w:rsidR="00F1427E" w:rsidRDefault="00F1427E" w:rsidP="00F1427E">
      <w:pPr>
        <w:spacing w:after="0" w:line="240" w:lineRule="auto"/>
        <w:jc w:val="center"/>
        <w:rPr>
          <w:rFonts w:ascii="Arial Narrow" w:hAnsi="Arial Narrow"/>
          <w:b/>
          <w:bCs/>
          <w:lang w:val="en-GB"/>
        </w:rPr>
      </w:pPr>
    </w:p>
    <w:p w14:paraId="358D671C" w14:textId="79C72103" w:rsidR="00785600" w:rsidRPr="000B6A9E" w:rsidRDefault="00785600" w:rsidP="00F1427E">
      <w:pPr>
        <w:spacing w:after="0" w:line="240" w:lineRule="auto"/>
        <w:jc w:val="center"/>
        <w:rPr>
          <w:rFonts w:ascii="Arial Narrow" w:hAnsi="Arial Narrow"/>
          <w:b/>
          <w:bCs/>
          <w:lang w:val="en-GB"/>
        </w:rPr>
      </w:pPr>
      <w:r w:rsidRPr="0067371E">
        <w:rPr>
          <w:rFonts w:ascii="Arial Narrow" w:hAnsi="Arial Narrow"/>
          <w:b/>
          <w:bCs/>
          <w:lang w:val="en-GB"/>
        </w:rPr>
        <w:t>REQUEST FOR EXPRESSION OF INTEREST (REOI)</w:t>
      </w:r>
    </w:p>
    <w:p w14:paraId="43762FFC" w14:textId="5694AE47" w:rsidR="00785600" w:rsidRDefault="00785600" w:rsidP="00F1427E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bookmarkStart w:id="0" w:name="_Hlk211943093"/>
      <w:r w:rsidRPr="0067371E">
        <w:rPr>
          <w:rFonts w:ascii="Arial Narrow" w:hAnsi="Arial Narrow"/>
          <w:sz w:val="26"/>
          <w:szCs w:val="26"/>
        </w:rPr>
        <w:t xml:space="preserve">As part of </w:t>
      </w:r>
      <w:r w:rsidR="009648FC" w:rsidRPr="0067371E">
        <w:rPr>
          <w:rFonts w:ascii="Arial Narrow" w:hAnsi="Arial Narrow"/>
          <w:sz w:val="26"/>
          <w:szCs w:val="26"/>
        </w:rPr>
        <w:t xml:space="preserve">the </w:t>
      </w:r>
      <w:r w:rsidRPr="0067371E">
        <w:rPr>
          <w:rFonts w:ascii="Arial Narrow" w:hAnsi="Arial Narrow"/>
          <w:sz w:val="26"/>
          <w:szCs w:val="26"/>
        </w:rPr>
        <w:t>effort to achieve its statutory mandate</w:t>
      </w:r>
      <w:r w:rsidR="009648FC" w:rsidRPr="0067371E">
        <w:rPr>
          <w:rFonts w:ascii="Arial Narrow" w:hAnsi="Arial Narrow"/>
          <w:sz w:val="26"/>
          <w:szCs w:val="26"/>
        </w:rPr>
        <w:t xml:space="preserve"> </w:t>
      </w:r>
      <w:r w:rsidRPr="0067371E">
        <w:rPr>
          <w:rFonts w:ascii="Arial Narrow" w:hAnsi="Arial Narrow"/>
          <w:sz w:val="26"/>
          <w:szCs w:val="26"/>
        </w:rPr>
        <w:t>and in compliance with the provisions of the Proceeds of Crime Act, 2022</w:t>
      </w:r>
      <w:bookmarkEnd w:id="0"/>
      <w:r w:rsidRPr="0067371E">
        <w:rPr>
          <w:rFonts w:ascii="Arial Narrow" w:hAnsi="Arial Narrow"/>
          <w:sz w:val="26"/>
          <w:szCs w:val="26"/>
        </w:rPr>
        <w:t xml:space="preserve">, the ICPC hereby invites Expression of Interest (EOIs) from reputable firms with proven experience to participate in the 2025 auction exercise for assets finally forfeited </w:t>
      </w:r>
      <w:r w:rsidR="009648FC" w:rsidRPr="0067371E">
        <w:rPr>
          <w:rFonts w:ascii="Arial Narrow" w:hAnsi="Arial Narrow"/>
          <w:sz w:val="26"/>
          <w:szCs w:val="26"/>
        </w:rPr>
        <w:t xml:space="preserve">by </w:t>
      </w:r>
      <w:r w:rsidRPr="0067371E">
        <w:rPr>
          <w:rFonts w:ascii="Arial Narrow" w:hAnsi="Arial Narrow"/>
          <w:sz w:val="26"/>
          <w:szCs w:val="26"/>
        </w:rPr>
        <w:t xml:space="preserve">the order of Court located in various </w:t>
      </w:r>
      <w:r w:rsidR="009648FC" w:rsidRPr="0067371E">
        <w:rPr>
          <w:rFonts w:ascii="Arial Narrow" w:hAnsi="Arial Narrow"/>
          <w:sz w:val="26"/>
          <w:szCs w:val="26"/>
        </w:rPr>
        <w:t>S</w:t>
      </w:r>
      <w:r w:rsidRPr="0067371E">
        <w:rPr>
          <w:rFonts w:ascii="Arial Narrow" w:hAnsi="Arial Narrow"/>
          <w:sz w:val="26"/>
          <w:szCs w:val="26"/>
        </w:rPr>
        <w:t xml:space="preserve">tates of the </w:t>
      </w:r>
      <w:r w:rsidR="009648FC" w:rsidRPr="0067371E">
        <w:rPr>
          <w:rFonts w:ascii="Arial Narrow" w:hAnsi="Arial Narrow"/>
          <w:sz w:val="26"/>
          <w:szCs w:val="26"/>
        </w:rPr>
        <w:t>Federation.</w:t>
      </w:r>
    </w:p>
    <w:p w14:paraId="20EEB01D" w14:textId="77777777" w:rsidR="00F1427E" w:rsidRPr="0067371E" w:rsidRDefault="00F1427E" w:rsidP="00F1427E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14:paraId="281BABE4" w14:textId="5B5729AB" w:rsidR="00785600" w:rsidRPr="0067371E" w:rsidRDefault="00785600" w:rsidP="00F1427E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7371E">
        <w:rPr>
          <w:rFonts w:ascii="Arial Narrow" w:hAnsi="Arial Narrow"/>
          <w:b/>
          <w:bCs/>
          <w:sz w:val="26"/>
          <w:szCs w:val="26"/>
        </w:rPr>
        <w:t>QUALIFICATION/ELIGIBILITY REQUIREMENTS</w:t>
      </w:r>
    </w:p>
    <w:p w14:paraId="6D107181" w14:textId="653AEF5B" w:rsidR="00785600" w:rsidRPr="0067371E" w:rsidRDefault="00785600" w:rsidP="00F1427E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7371E">
        <w:rPr>
          <w:rFonts w:ascii="Arial Narrow" w:hAnsi="Arial Narrow"/>
          <w:sz w:val="26"/>
          <w:szCs w:val="26"/>
        </w:rPr>
        <w:t xml:space="preserve">Interested </w:t>
      </w:r>
      <w:r w:rsidR="002C5601" w:rsidRPr="0067371E">
        <w:rPr>
          <w:rFonts w:ascii="Arial Narrow" w:hAnsi="Arial Narrow"/>
          <w:sz w:val="26"/>
          <w:szCs w:val="26"/>
        </w:rPr>
        <w:t>Companies Registered</w:t>
      </w:r>
      <w:r w:rsidR="000B1AC7" w:rsidRPr="0067371E">
        <w:rPr>
          <w:rFonts w:ascii="Arial Narrow" w:hAnsi="Arial Narrow"/>
          <w:sz w:val="26"/>
          <w:szCs w:val="26"/>
        </w:rPr>
        <w:t xml:space="preserve"> with the Commission </w:t>
      </w:r>
      <w:r w:rsidRPr="0067371E">
        <w:rPr>
          <w:rFonts w:ascii="Arial Narrow" w:hAnsi="Arial Narrow"/>
          <w:sz w:val="26"/>
          <w:szCs w:val="26"/>
        </w:rPr>
        <w:t>should submit the following documents:</w:t>
      </w:r>
    </w:p>
    <w:p w14:paraId="3A983B87" w14:textId="124837A2" w:rsidR="00785600" w:rsidRPr="0067371E" w:rsidRDefault="00785600" w:rsidP="00F142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7371E">
        <w:rPr>
          <w:rFonts w:ascii="Arial Narrow" w:hAnsi="Arial Narrow"/>
          <w:sz w:val="26"/>
          <w:szCs w:val="26"/>
        </w:rPr>
        <w:t>Audited Account</w:t>
      </w:r>
      <w:r w:rsidR="009648FC" w:rsidRPr="0067371E">
        <w:rPr>
          <w:rFonts w:ascii="Arial Narrow" w:hAnsi="Arial Narrow"/>
          <w:sz w:val="26"/>
          <w:szCs w:val="26"/>
        </w:rPr>
        <w:t xml:space="preserve">s </w:t>
      </w:r>
      <w:r w:rsidRPr="0067371E">
        <w:rPr>
          <w:rFonts w:ascii="Arial Narrow" w:hAnsi="Arial Narrow"/>
          <w:sz w:val="26"/>
          <w:szCs w:val="26"/>
        </w:rPr>
        <w:t>for the Last three (3) years 2022,</w:t>
      </w:r>
      <w:r w:rsidR="000E0CEE">
        <w:rPr>
          <w:rFonts w:ascii="Arial Narrow" w:hAnsi="Arial Narrow"/>
          <w:sz w:val="26"/>
          <w:szCs w:val="26"/>
        </w:rPr>
        <w:t xml:space="preserve"> </w:t>
      </w:r>
      <w:r w:rsidRPr="0067371E">
        <w:rPr>
          <w:rFonts w:ascii="Arial Narrow" w:hAnsi="Arial Narrow"/>
          <w:sz w:val="26"/>
          <w:szCs w:val="26"/>
        </w:rPr>
        <w:t>2023,</w:t>
      </w:r>
      <w:r w:rsidR="000E0CEE">
        <w:rPr>
          <w:rFonts w:ascii="Arial Narrow" w:hAnsi="Arial Narrow"/>
          <w:sz w:val="26"/>
          <w:szCs w:val="26"/>
        </w:rPr>
        <w:t xml:space="preserve"> </w:t>
      </w:r>
      <w:r w:rsidRPr="0067371E">
        <w:rPr>
          <w:rFonts w:ascii="Arial Narrow" w:hAnsi="Arial Narrow"/>
          <w:sz w:val="26"/>
          <w:szCs w:val="26"/>
        </w:rPr>
        <w:t>2024.</w:t>
      </w:r>
    </w:p>
    <w:p w14:paraId="56B7D972" w14:textId="1B9223CD" w:rsidR="00785600" w:rsidRPr="0067371E" w:rsidRDefault="00785600" w:rsidP="00F142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7371E">
        <w:rPr>
          <w:rFonts w:ascii="Arial Narrow" w:hAnsi="Arial Narrow"/>
          <w:sz w:val="26"/>
          <w:szCs w:val="26"/>
        </w:rPr>
        <w:t>Tax Clearance Certificates (TCC) for the Last three (3) years 2022,</w:t>
      </w:r>
      <w:r w:rsidR="000E0CEE">
        <w:rPr>
          <w:rFonts w:ascii="Arial Narrow" w:hAnsi="Arial Narrow"/>
          <w:sz w:val="26"/>
          <w:szCs w:val="26"/>
        </w:rPr>
        <w:t xml:space="preserve"> </w:t>
      </w:r>
      <w:r w:rsidRPr="0067371E">
        <w:rPr>
          <w:rFonts w:ascii="Arial Narrow" w:hAnsi="Arial Narrow"/>
          <w:sz w:val="26"/>
          <w:szCs w:val="26"/>
        </w:rPr>
        <w:t>2023,</w:t>
      </w:r>
      <w:r w:rsidR="000E0CEE">
        <w:rPr>
          <w:rFonts w:ascii="Arial Narrow" w:hAnsi="Arial Narrow"/>
          <w:sz w:val="26"/>
          <w:szCs w:val="26"/>
        </w:rPr>
        <w:t xml:space="preserve"> </w:t>
      </w:r>
      <w:r w:rsidRPr="0067371E">
        <w:rPr>
          <w:rFonts w:ascii="Arial Narrow" w:hAnsi="Arial Narrow"/>
          <w:sz w:val="26"/>
          <w:szCs w:val="26"/>
        </w:rPr>
        <w:t>2024.</w:t>
      </w:r>
    </w:p>
    <w:p w14:paraId="1F02EC7C" w14:textId="1F0AF629" w:rsidR="00785600" w:rsidRPr="0067371E" w:rsidRDefault="00785600" w:rsidP="00F142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7371E">
        <w:rPr>
          <w:rFonts w:ascii="Arial Narrow" w:hAnsi="Arial Narrow"/>
          <w:sz w:val="26"/>
          <w:szCs w:val="26"/>
        </w:rPr>
        <w:t xml:space="preserve">Company’s Statement of Account for Six (6) months preceding </w:t>
      </w:r>
      <w:r w:rsidR="00682A47" w:rsidRPr="0067371E">
        <w:rPr>
          <w:rFonts w:ascii="Arial Narrow" w:hAnsi="Arial Narrow"/>
          <w:sz w:val="26"/>
          <w:szCs w:val="26"/>
        </w:rPr>
        <w:t xml:space="preserve">the </w:t>
      </w:r>
      <w:r w:rsidRPr="0067371E">
        <w:rPr>
          <w:rFonts w:ascii="Arial Narrow" w:hAnsi="Arial Narrow"/>
          <w:sz w:val="26"/>
          <w:szCs w:val="26"/>
        </w:rPr>
        <w:t>date of advertisement.</w:t>
      </w:r>
    </w:p>
    <w:p w14:paraId="66435951" w14:textId="40A2729A" w:rsidR="00785600" w:rsidRPr="0067371E" w:rsidRDefault="00785600" w:rsidP="00F142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7371E">
        <w:rPr>
          <w:rFonts w:ascii="Arial Narrow" w:hAnsi="Arial Narrow"/>
          <w:sz w:val="26"/>
          <w:szCs w:val="26"/>
        </w:rPr>
        <w:t xml:space="preserve">Affidavit disclosing that no officer of the ICPC or member of the Asset Disposal Committee is a former or present Director, </w:t>
      </w:r>
      <w:r w:rsidR="00C54418">
        <w:rPr>
          <w:rFonts w:ascii="Arial Narrow" w:hAnsi="Arial Narrow"/>
          <w:sz w:val="26"/>
          <w:szCs w:val="26"/>
        </w:rPr>
        <w:t>S</w:t>
      </w:r>
      <w:r w:rsidRPr="0067371E">
        <w:rPr>
          <w:rFonts w:ascii="Arial Narrow" w:hAnsi="Arial Narrow"/>
          <w:sz w:val="26"/>
          <w:szCs w:val="26"/>
        </w:rPr>
        <w:t xml:space="preserve">hareholder or has any pecuniary interest in the </w:t>
      </w:r>
      <w:r w:rsidR="00682A47" w:rsidRPr="0067371E">
        <w:rPr>
          <w:rFonts w:ascii="Arial Narrow" w:hAnsi="Arial Narrow"/>
          <w:sz w:val="26"/>
          <w:szCs w:val="26"/>
        </w:rPr>
        <w:t>company</w:t>
      </w:r>
      <w:r w:rsidRPr="0067371E">
        <w:rPr>
          <w:rFonts w:ascii="Arial Narrow" w:hAnsi="Arial Narrow"/>
          <w:sz w:val="26"/>
          <w:szCs w:val="26"/>
        </w:rPr>
        <w:t xml:space="preserve"> and </w:t>
      </w:r>
      <w:r w:rsidR="00682A47" w:rsidRPr="0067371E">
        <w:rPr>
          <w:rFonts w:ascii="Arial Narrow" w:hAnsi="Arial Narrow"/>
          <w:sz w:val="26"/>
          <w:szCs w:val="26"/>
        </w:rPr>
        <w:t>a</w:t>
      </w:r>
      <w:r w:rsidRPr="0067371E">
        <w:rPr>
          <w:rFonts w:ascii="Arial Narrow" w:hAnsi="Arial Narrow"/>
          <w:sz w:val="26"/>
          <w:szCs w:val="26"/>
        </w:rPr>
        <w:t xml:space="preserve"> confirm</w:t>
      </w:r>
      <w:r w:rsidR="00682A47" w:rsidRPr="0067371E">
        <w:rPr>
          <w:rFonts w:ascii="Arial Narrow" w:hAnsi="Arial Narrow"/>
          <w:sz w:val="26"/>
          <w:szCs w:val="26"/>
        </w:rPr>
        <w:t>ation</w:t>
      </w:r>
      <w:r w:rsidRPr="0067371E">
        <w:rPr>
          <w:rFonts w:ascii="Arial Narrow" w:hAnsi="Arial Narrow"/>
          <w:sz w:val="26"/>
          <w:szCs w:val="26"/>
        </w:rPr>
        <w:t xml:space="preserve"> that all information presented in the bid are true and correct in all particulars.</w:t>
      </w:r>
    </w:p>
    <w:p w14:paraId="4469B708" w14:textId="35C0A3AA" w:rsidR="00785600" w:rsidRPr="0067371E" w:rsidRDefault="008F7071" w:rsidP="00F142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7371E">
        <w:rPr>
          <w:rFonts w:ascii="Arial Narrow" w:hAnsi="Arial Narrow"/>
          <w:sz w:val="26"/>
          <w:szCs w:val="26"/>
        </w:rPr>
        <w:t>Evidence of r</w:t>
      </w:r>
      <w:r w:rsidR="00785600" w:rsidRPr="0067371E">
        <w:rPr>
          <w:rFonts w:ascii="Arial Narrow" w:hAnsi="Arial Narrow"/>
          <w:sz w:val="26"/>
          <w:szCs w:val="26"/>
        </w:rPr>
        <w:t xml:space="preserve">egistration/licenses </w:t>
      </w:r>
      <w:r w:rsidR="00482B62" w:rsidRPr="0067371E">
        <w:rPr>
          <w:rFonts w:ascii="Arial Narrow" w:hAnsi="Arial Narrow"/>
          <w:sz w:val="26"/>
          <w:szCs w:val="26"/>
        </w:rPr>
        <w:t xml:space="preserve">from </w:t>
      </w:r>
      <w:r w:rsidR="00785600" w:rsidRPr="0067371E">
        <w:rPr>
          <w:rFonts w:ascii="Arial Narrow" w:hAnsi="Arial Narrow"/>
          <w:sz w:val="26"/>
          <w:szCs w:val="26"/>
        </w:rPr>
        <w:t>Nigeria</w:t>
      </w:r>
      <w:r w:rsidR="00482B62" w:rsidRPr="0067371E">
        <w:rPr>
          <w:rFonts w:ascii="Arial Narrow" w:hAnsi="Arial Narrow"/>
          <w:sz w:val="26"/>
          <w:szCs w:val="26"/>
        </w:rPr>
        <w:t xml:space="preserve"> Association of Auctioneers (NAA)</w:t>
      </w:r>
      <w:r w:rsidR="00785600" w:rsidRPr="0067371E">
        <w:rPr>
          <w:rFonts w:ascii="Arial Narrow" w:hAnsi="Arial Narrow"/>
          <w:sz w:val="26"/>
          <w:szCs w:val="26"/>
        </w:rPr>
        <w:t xml:space="preserve">. </w:t>
      </w:r>
    </w:p>
    <w:p w14:paraId="6E895179" w14:textId="20FD65EE" w:rsidR="008F7071" w:rsidRPr="0067371E" w:rsidRDefault="008F7071" w:rsidP="00F142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7371E">
        <w:rPr>
          <w:rFonts w:ascii="Arial Narrow" w:hAnsi="Arial Narrow"/>
          <w:sz w:val="26"/>
          <w:szCs w:val="26"/>
        </w:rPr>
        <w:t>Evidence of registration/certificate from Bureau of Public Procurement (BPP)</w:t>
      </w:r>
      <w:r w:rsidR="00926BBC" w:rsidRPr="0067371E">
        <w:rPr>
          <w:rFonts w:ascii="Arial Narrow" w:hAnsi="Arial Narrow"/>
          <w:sz w:val="26"/>
          <w:szCs w:val="26"/>
        </w:rPr>
        <w:t>.</w:t>
      </w:r>
    </w:p>
    <w:p w14:paraId="1FE8DDAB" w14:textId="7FE70599" w:rsidR="00785600" w:rsidRDefault="00926BBC" w:rsidP="00F142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7371E">
        <w:rPr>
          <w:rFonts w:ascii="Arial Narrow" w:hAnsi="Arial Narrow"/>
          <w:sz w:val="26"/>
          <w:szCs w:val="26"/>
        </w:rPr>
        <w:t>Evidence of payment of non-refundable participation fee (RRR Printout and Payment Receipt</w:t>
      </w:r>
      <w:r w:rsidR="00682A47" w:rsidRPr="0067371E">
        <w:rPr>
          <w:rFonts w:ascii="Arial Narrow" w:hAnsi="Arial Narrow"/>
          <w:sz w:val="26"/>
          <w:szCs w:val="26"/>
        </w:rPr>
        <w:t>).</w:t>
      </w:r>
    </w:p>
    <w:p w14:paraId="5CCEC035" w14:textId="77777777" w:rsidR="00F1427E" w:rsidRPr="0067371E" w:rsidRDefault="00F1427E" w:rsidP="00F1427E">
      <w:pPr>
        <w:pStyle w:val="ListParagraph"/>
        <w:spacing w:after="0" w:line="240" w:lineRule="auto"/>
        <w:ind w:left="772"/>
        <w:jc w:val="both"/>
        <w:rPr>
          <w:rFonts w:ascii="Arial Narrow" w:hAnsi="Arial Narrow"/>
          <w:sz w:val="26"/>
          <w:szCs w:val="26"/>
        </w:rPr>
      </w:pPr>
    </w:p>
    <w:p w14:paraId="60CD46EB" w14:textId="49EB6895" w:rsidR="00785600" w:rsidRPr="0067371E" w:rsidRDefault="00785600" w:rsidP="00F1427E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7371E">
        <w:rPr>
          <w:rFonts w:ascii="Arial Narrow" w:hAnsi="Arial Narrow"/>
          <w:b/>
          <w:bCs/>
          <w:sz w:val="26"/>
          <w:szCs w:val="26"/>
        </w:rPr>
        <w:t xml:space="preserve">SUBMISSION OF EXPRESSION OF </w:t>
      </w:r>
      <w:r w:rsidR="00BD1127" w:rsidRPr="0067371E">
        <w:rPr>
          <w:rFonts w:ascii="Arial Narrow" w:hAnsi="Arial Narrow"/>
          <w:b/>
          <w:bCs/>
          <w:sz w:val="26"/>
          <w:szCs w:val="26"/>
        </w:rPr>
        <w:t>INTEREST</w:t>
      </w:r>
    </w:p>
    <w:p w14:paraId="35931419" w14:textId="02B09463" w:rsidR="00D20BB5" w:rsidRDefault="00D20BB5" w:rsidP="00F1427E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7371E">
        <w:rPr>
          <w:rFonts w:ascii="Arial Narrow" w:hAnsi="Arial Narrow"/>
          <w:sz w:val="26"/>
          <w:szCs w:val="26"/>
        </w:rPr>
        <w:t xml:space="preserve">All Registered auctioneers are to indicate their interest by making payment of a non-refundable </w:t>
      </w:r>
      <w:r w:rsidR="004960EA">
        <w:rPr>
          <w:rFonts w:ascii="Arial Narrow" w:hAnsi="Arial Narrow"/>
          <w:sz w:val="26"/>
          <w:szCs w:val="26"/>
        </w:rPr>
        <w:t xml:space="preserve">participation </w:t>
      </w:r>
      <w:r w:rsidRPr="0067371E">
        <w:rPr>
          <w:rFonts w:ascii="Arial Narrow" w:hAnsi="Arial Narrow"/>
          <w:sz w:val="26"/>
          <w:szCs w:val="26"/>
        </w:rPr>
        <w:t xml:space="preserve">fee of </w:t>
      </w:r>
      <w:r w:rsidRPr="00F72C20">
        <w:rPr>
          <w:rFonts w:ascii="Arial Narrow" w:hAnsi="Arial Narrow"/>
          <w:b/>
          <w:bCs/>
          <w:strike/>
          <w:sz w:val="26"/>
          <w:szCs w:val="26"/>
        </w:rPr>
        <w:t>N</w:t>
      </w:r>
      <w:r w:rsidRPr="00F72C20">
        <w:rPr>
          <w:rFonts w:ascii="Arial Narrow" w:hAnsi="Arial Narrow"/>
          <w:b/>
          <w:bCs/>
          <w:sz w:val="26"/>
          <w:szCs w:val="26"/>
        </w:rPr>
        <w:t xml:space="preserve">20,000.00 </w:t>
      </w:r>
      <w:r w:rsidRPr="0067371E">
        <w:rPr>
          <w:rFonts w:ascii="Arial Narrow" w:hAnsi="Arial Narrow"/>
          <w:sz w:val="26"/>
          <w:szCs w:val="26"/>
        </w:rPr>
        <w:t>only</w:t>
      </w:r>
      <w:r w:rsidR="004960EA">
        <w:rPr>
          <w:rFonts w:ascii="Arial Narrow" w:hAnsi="Arial Narrow"/>
          <w:sz w:val="26"/>
          <w:szCs w:val="26"/>
        </w:rPr>
        <w:t xml:space="preserve"> </w:t>
      </w:r>
      <w:r w:rsidRPr="0067371E">
        <w:rPr>
          <w:rFonts w:ascii="Arial Narrow" w:hAnsi="Arial Narrow"/>
          <w:sz w:val="26"/>
          <w:szCs w:val="26"/>
        </w:rPr>
        <w:t>th</w:t>
      </w:r>
      <w:r w:rsidR="004960EA">
        <w:rPr>
          <w:rFonts w:ascii="Arial Narrow" w:hAnsi="Arial Narrow"/>
          <w:sz w:val="26"/>
          <w:szCs w:val="26"/>
        </w:rPr>
        <w:t>rough</w:t>
      </w:r>
      <w:r w:rsidRPr="0067371E">
        <w:rPr>
          <w:rFonts w:ascii="Arial Narrow" w:hAnsi="Arial Narrow"/>
          <w:sz w:val="26"/>
          <w:szCs w:val="26"/>
        </w:rPr>
        <w:t xml:space="preserve"> Remita platform (Account No. 034100100100). </w:t>
      </w:r>
    </w:p>
    <w:p w14:paraId="4B39595B" w14:textId="77777777" w:rsidR="00F1427E" w:rsidRPr="0067371E" w:rsidRDefault="00F1427E" w:rsidP="00F1427E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14:paraId="0F9CAAE5" w14:textId="7225C529" w:rsidR="00D20BB5" w:rsidRDefault="00D20BB5" w:rsidP="00F1427E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7371E">
        <w:rPr>
          <w:rFonts w:ascii="Arial Narrow" w:hAnsi="Arial Narrow"/>
          <w:sz w:val="26"/>
          <w:szCs w:val="26"/>
        </w:rPr>
        <w:t>The participating auctioneers shall obtain a receipt evidencing payment from the Finance and Accounts Department of the ICPC.</w:t>
      </w:r>
    </w:p>
    <w:p w14:paraId="2E09A337" w14:textId="77777777" w:rsidR="00F1427E" w:rsidRPr="0067371E" w:rsidRDefault="00F1427E" w:rsidP="00F1427E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14:paraId="782E851A" w14:textId="42C74F6B" w:rsidR="00D20BB5" w:rsidRDefault="00785600" w:rsidP="00F1427E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7371E">
        <w:rPr>
          <w:rFonts w:ascii="Arial Narrow" w:hAnsi="Arial Narrow"/>
          <w:sz w:val="26"/>
          <w:szCs w:val="26"/>
        </w:rPr>
        <w:t xml:space="preserve">Prospective Auctioneers shall submit </w:t>
      </w:r>
      <w:r w:rsidR="009648FC" w:rsidRPr="0067371E">
        <w:rPr>
          <w:rFonts w:ascii="Arial Narrow" w:hAnsi="Arial Narrow"/>
          <w:sz w:val="26"/>
          <w:szCs w:val="26"/>
        </w:rPr>
        <w:t xml:space="preserve">a </w:t>
      </w:r>
      <w:r w:rsidR="000629A8" w:rsidRPr="0067371E">
        <w:rPr>
          <w:rFonts w:ascii="Arial Narrow" w:hAnsi="Arial Narrow"/>
          <w:sz w:val="26"/>
          <w:szCs w:val="26"/>
        </w:rPr>
        <w:t xml:space="preserve">hard </w:t>
      </w:r>
      <w:r w:rsidR="009648FC" w:rsidRPr="0067371E">
        <w:rPr>
          <w:rFonts w:ascii="Arial Narrow" w:hAnsi="Arial Narrow"/>
          <w:sz w:val="26"/>
          <w:szCs w:val="26"/>
        </w:rPr>
        <w:t xml:space="preserve">copy of </w:t>
      </w:r>
      <w:r w:rsidR="000629A8" w:rsidRPr="0067371E">
        <w:rPr>
          <w:rFonts w:ascii="Arial Narrow" w:hAnsi="Arial Narrow"/>
          <w:sz w:val="26"/>
          <w:szCs w:val="26"/>
        </w:rPr>
        <w:t xml:space="preserve">their </w:t>
      </w:r>
      <w:r w:rsidR="00EF7DB6" w:rsidRPr="0067371E">
        <w:rPr>
          <w:rFonts w:ascii="Arial Narrow" w:hAnsi="Arial Narrow"/>
          <w:sz w:val="26"/>
          <w:szCs w:val="26"/>
        </w:rPr>
        <w:t xml:space="preserve">profile </w:t>
      </w:r>
      <w:r w:rsidR="000629A8" w:rsidRPr="0067371E">
        <w:rPr>
          <w:rFonts w:ascii="Arial Narrow" w:hAnsi="Arial Narrow"/>
          <w:sz w:val="26"/>
          <w:szCs w:val="26"/>
        </w:rPr>
        <w:t xml:space="preserve">and a corresponding soft </w:t>
      </w:r>
      <w:r w:rsidR="00EF7DB6" w:rsidRPr="0067371E">
        <w:rPr>
          <w:rFonts w:ascii="Arial Narrow" w:hAnsi="Arial Narrow"/>
          <w:sz w:val="26"/>
          <w:szCs w:val="26"/>
        </w:rPr>
        <w:t xml:space="preserve">copy in a standard connector type </w:t>
      </w:r>
      <w:r w:rsidR="00266AB6" w:rsidRPr="0067371E">
        <w:rPr>
          <w:rFonts w:ascii="Arial Narrow" w:hAnsi="Arial Narrow"/>
          <w:sz w:val="26"/>
          <w:szCs w:val="26"/>
        </w:rPr>
        <w:t xml:space="preserve">“A” </w:t>
      </w:r>
      <w:r w:rsidR="00EF7DB6" w:rsidRPr="0067371E">
        <w:rPr>
          <w:rFonts w:ascii="Arial Narrow" w:hAnsi="Arial Narrow"/>
          <w:sz w:val="26"/>
          <w:szCs w:val="26"/>
        </w:rPr>
        <w:t>flash drive</w:t>
      </w:r>
      <w:r w:rsidR="00266AB6" w:rsidRPr="0067371E">
        <w:rPr>
          <w:rFonts w:ascii="Arial Narrow" w:hAnsi="Arial Narrow"/>
          <w:sz w:val="26"/>
          <w:szCs w:val="26"/>
        </w:rPr>
        <w:t xml:space="preserve"> (</w:t>
      </w:r>
      <w:r w:rsidR="00EF7DB6" w:rsidRPr="0067371E">
        <w:rPr>
          <w:rFonts w:ascii="Arial Narrow" w:hAnsi="Arial Narrow"/>
          <w:sz w:val="26"/>
          <w:szCs w:val="26"/>
        </w:rPr>
        <w:t>minimum version 3.0</w:t>
      </w:r>
      <w:r w:rsidR="00266AB6" w:rsidRPr="0067371E">
        <w:rPr>
          <w:rFonts w:ascii="Arial Narrow" w:hAnsi="Arial Narrow"/>
          <w:sz w:val="26"/>
          <w:szCs w:val="26"/>
        </w:rPr>
        <w:t>).</w:t>
      </w:r>
    </w:p>
    <w:p w14:paraId="733E9EEC" w14:textId="77777777" w:rsidR="00F1427E" w:rsidRPr="0067371E" w:rsidRDefault="00F1427E" w:rsidP="00F1427E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14:paraId="579381E1" w14:textId="4463C8E2" w:rsidR="00C34843" w:rsidRDefault="00C7739C" w:rsidP="00F1427E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7371E">
        <w:rPr>
          <w:rFonts w:ascii="Arial Narrow" w:hAnsi="Arial Narrow"/>
          <w:sz w:val="26"/>
          <w:szCs w:val="26"/>
        </w:rPr>
        <w:t>The two sh</w:t>
      </w:r>
      <w:r w:rsidR="00266AB6" w:rsidRPr="0067371E">
        <w:rPr>
          <w:rFonts w:ascii="Arial Narrow" w:hAnsi="Arial Narrow"/>
          <w:sz w:val="26"/>
          <w:szCs w:val="26"/>
        </w:rPr>
        <w:t>all</w:t>
      </w:r>
      <w:r w:rsidRPr="0067371E">
        <w:rPr>
          <w:rFonts w:ascii="Arial Narrow" w:hAnsi="Arial Narrow"/>
          <w:sz w:val="26"/>
          <w:szCs w:val="26"/>
        </w:rPr>
        <w:t xml:space="preserve"> be </w:t>
      </w:r>
      <w:r w:rsidR="000629A8" w:rsidRPr="0067371E">
        <w:rPr>
          <w:rFonts w:ascii="Arial Narrow" w:hAnsi="Arial Narrow"/>
          <w:sz w:val="26"/>
          <w:szCs w:val="26"/>
        </w:rPr>
        <w:t xml:space="preserve">sealed in separate </w:t>
      </w:r>
      <w:r w:rsidR="00EF7DB6" w:rsidRPr="0067371E">
        <w:rPr>
          <w:rFonts w:ascii="Arial Narrow" w:hAnsi="Arial Narrow"/>
          <w:sz w:val="26"/>
          <w:szCs w:val="26"/>
        </w:rPr>
        <w:t xml:space="preserve">envelops, bearing </w:t>
      </w:r>
      <w:r w:rsidR="00C34843" w:rsidRPr="0067371E">
        <w:rPr>
          <w:rFonts w:ascii="Arial Narrow" w:hAnsi="Arial Narrow"/>
          <w:sz w:val="26"/>
          <w:szCs w:val="26"/>
        </w:rPr>
        <w:t xml:space="preserve">the </w:t>
      </w:r>
      <w:r w:rsidR="00EF7DB6" w:rsidRPr="0067371E">
        <w:rPr>
          <w:rFonts w:ascii="Arial Narrow" w:hAnsi="Arial Narrow"/>
          <w:sz w:val="26"/>
          <w:szCs w:val="26"/>
        </w:rPr>
        <w:t>name and address of the participating company.</w:t>
      </w:r>
      <w:r w:rsidR="000629A8" w:rsidRPr="0067371E">
        <w:rPr>
          <w:rFonts w:ascii="Arial Narrow" w:hAnsi="Arial Narrow"/>
          <w:sz w:val="26"/>
          <w:szCs w:val="26"/>
        </w:rPr>
        <w:t xml:space="preserve"> </w:t>
      </w:r>
      <w:r w:rsidR="00333E97" w:rsidRPr="0067371E">
        <w:rPr>
          <w:rFonts w:ascii="Arial Narrow" w:hAnsi="Arial Narrow"/>
          <w:sz w:val="26"/>
          <w:szCs w:val="26"/>
        </w:rPr>
        <w:t xml:space="preserve">Both </w:t>
      </w:r>
      <w:r w:rsidR="00A70167" w:rsidRPr="0067371E">
        <w:rPr>
          <w:rFonts w:ascii="Arial Narrow" w:hAnsi="Arial Narrow"/>
          <w:sz w:val="26"/>
          <w:szCs w:val="26"/>
        </w:rPr>
        <w:t>envelopes should</w:t>
      </w:r>
      <w:r w:rsidR="00333E97" w:rsidRPr="0067371E">
        <w:rPr>
          <w:rFonts w:ascii="Arial Narrow" w:hAnsi="Arial Narrow"/>
          <w:sz w:val="26"/>
          <w:szCs w:val="26"/>
        </w:rPr>
        <w:t xml:space="preserve"> </w:t>
      </w:r>
      <w:r w:rsidR="00EF7DB6" w:rsidRPr="0067371E">
        <w:rPr>
          <w:rFonts w:ascii="Arial Narrow" w:hAnsi="Arial Narrow"/>
          <w:sz w:val="26"/>
          <w:szCs w:val="26"/>
        </w:rPr>
        <w:t xml:space="preserve">be </w:t>
      </w:r>
      <w:r w:rsidR="00785600" w:rsidRPr="0067371E">
        <w:rPr>
          <w:rFonts w:ascii="Arial Narrow" w:hAnsi="Arial Narrow"/>
          <w:sz w:val="26"/>
          <w:szCs w:val="26"/>
        </w:rPr>
        <w:t xml:space="preserve">marked at the top right-hand </w:t>
      </w:r>
      <w:r w:rsidR="00A70167" w:rsidRPr="0067371E">
        <w:rPr>
          <w:rFonts w:ascii="Arial Narrow" w:hAnsi="Arial Narrow"/>
          <w:sz w:val="26"/>
          <w:szCs w:val="26"/>
        </w:rPr>
        <w:t>corner:</w:t>
      </w:r>
      <w:r w:rsidR="00785600" w:rsidRPr="0067371E">
        <w:rPr>
          <w:rFonts w:ascii="Arial Narrow" w:hAnsi="Arial Narrow"/>
          <w:sz w:val="26"/>
          <w:szCs w:val="26"/>
        </w:rPr>
        <w:t xml:space="preserve"> “</w:t>
      </w:r>
      <w:r w:rsidR="00785600" w:rsidRPr="0067371E">
        <w:rPr>
          <w:rFonts w:ascii="Arial Narrow" w:hAnsi="Arial Narrow"/>
          <w:b/>
          <w:bCs/>
          <w:sz w:val="26"/>
          <w:szCs w:val="26"/>
        </w:rPr>
        <w:t>Technical Bid</w:t>
      </w:r>
      <w:r w:rsidR="00785600" w:rsidRPr="0067371E">
        <w:rPr>
          <w:rFonts w:ascii="Arial Narrow" w:hAnsi="Arial Narrow"/>
          <w:sz w:val="26"/>
          <w:szCs w:val="26"/>
        </w:rPr>
        <w:t>”</w:t>
      </w:r>
      <w:bookmarkStart w:id="1" w:name="OLE_LINK1"/>
      <w:r w:rsidRPr="0067371E">
        <w:rPr>
          <w:rFonts w:ascii="Arial Narrow" w:hAnsi="Arial Narrow"/>
          <w:sz w:val="26"/>
          <w:szCs w:val="26"/>
        </w:rPr>
        <w:t xml:space="preserve">. </w:t>
      </w:r>
      <w:bookmarkEnd w:id="1"/>
    </w:p>
    <w:p w14:paraId="431E5766" w14:textId="77777777" w:rsidR="00F1427E" w:rsidRPr="0067371E" w:rsidRDefault="00F1427E" w:rsidP="00F1427E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14:paraId="19C6F3F6" w14:textId="433807E4" w:rsidR="00BD1127" w:rsidRPr="0067371E" w:rsidRDefault="00A70167" w:rsidP="00F1427E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7371E">
        <w:rPr>
          <w:rFonts w:ascii="Arial Narrow" w:hAnsi="Arial Narrow"/>
          <w:sz w:val="26"/>
          <w:szCs w:val="26"/>
        </w:rPr>
        <w:t>Finally, b</w:t>
      </w:r>
      <w:r w:rsidR="00785600" w:rsidRPr="0067371E">
        <w:rPr>
          <w:rFonts w:ascii="Arial Narrow" w:hAnsi="Arial Narrow"/>
          <w:sz w:val="26"/>
          <w:szCs w:val="26"/>
        </w:rPr>
        <w:t>oth envelopes shall be enclosed in one large</w:t>
      </w:r>
      <w:r w:rsidR="00266AB6" w:rsidRPr="0067371E">
        <w:rPr>
          <w:rFonts w:ascii="Arial Narrow" w:hAnsi="Arial Narrow"/>
          <w:sz w:val="26"/>
          <w:szCs w:val="26"/>
        </w:rPr>
        <w:t xml:space="preserve"> </w:t>
      </w:r>
      <w:r w:rsidR="00785600" w:rsidRPr="0067371E">
        <w:rPr>
          <w:rFonts w:ascii="Arial Narrow" w:hAnsi="Arial Narrow"/>
          <w:sz w:val="26"/>
          <w:szCs w:val="26"/>
        </w:rPr>
        <w:t>sealed envelope</w:t>
      </w:r>
      <w:r w:rsidR="00266AB6" w:rsidRPr="0067371E">
        <w:rPr>
          <w:rFonts w:ascii="Arial Narrow" w:hAnsi="Arial Narrow"/>
          <w:sz w:val="26"/>
          <w:szCs w:val="26"/>
        </w:rPr>
        <w:t>,</w:t>
      </w:r>
      <w:r w:rsidR="00785600" w:rsidRPr="0067371E">
        <w:rPr>
          <w:rFonts w:ascii="Arial Narrow" w:hAnsi="Arial Narrow"/>
          <w:sz w:val="26"/>
          <w:szCs w:val="26"/>
        </w:rPr>
        <w:t xml:space="preserve"> clearly</w:t>
      </w:r>
      <w:r w:rsidRPr="0067371E">
        <w:rPr>
          <w:rFonts w:ascii="Arial Narrow" w:hAnsi="Arial Narrow"/>
          <w:sz w:val="26"/>
          <w:szCs w:val="26"/>
        </w:rPr>
        <w:t xml:space="preserve"> marked</w:t>
      </w:r>
      <w:r w:rsidR="00785600" w:rsidRPr="0067371E">
        <w:rPr>
          <w:rFonts w:ascii="Arial Narrow" w:hAnsi="Arial Narrow"/>
          <w:sz w:val="26"/>
          <w:szCs w:val="26"/>
        </w:rPr>
        <w:t xml:space="preserve"> “</w:t>
      </w:r>
      <w:r w:rsidR="00785600" w:rsidRPr="0067371E">
        <w:rPr>
          <w:rFonts w:ascii="Arial Narrow" w:hAnsi="Arial Narrow"/>
          <w:b/>
          <w:bCs/>
          <w:sz w:val="26"/>
          <w:szCs w:val="26"/>
        </w:rPr>
        <w:t xml:space="preserve">REQUEST TO PARTICPATE IN </w:t>
      </w:r>
      <w:r w:rsidR="005C39A3" w:rsidRPr="0067371E">
        <w:rPr>
          <w:rFonts w:ascii="Arial Narrow" w:hAnsi="Arial Narrow"/>
          <w:b/>
          <w:bCs/>
          <w:sz w:val="26"/>
          <w:szCs w:val="26"/>
        </w:rPr>
        <w:t>THE</w:t>
      </w:r>
      <w:r w:rsidR="00785600" w:rsidRPr="0067371E">
        <w:rPr>
          <w:rFonts w:ascii="Arial Narrow" w:hAnsi="Arial Narrow"/>
          <w:b/>
          <w:bCs/>
          <w:sz w:val="26"/>
          <w:szCs w:val="26"/>
        </w:rPr>
        <w:t xml:space="preserve"> DISPOSAL OF ASSET(</w:t>
      </w:r>
      <w:r w:rsidR="002C5601" w:rsidRPr="0067371E">
        <w:rPr>
          <w:rFonts w:ascii="Arial Narrow" w:hAnsi="Arial Narrow"/>
          <w:b/>
          <w:bCs/>
          <w:sz w:val="26"/>
          <w:szCs w:val="26"/>
        </w:rPr>
        <w:t>s)”</w:t>
      </w:r>
      <w:r w:rsidR="002C5601" w:rsidRPr="0067371E">
        <w:rPr>
          <w:rFonts w:ascii="Arial Narrow" w:hAnsi="Arial Narrow"/>
          <w:sz w:val="26"/>
          <w:szCs w:val="26"/>
        </w:rPr>
        <w:t xml:space="preserve"> </w:t>
      </w:r>
      <w:r w:rsidR="00333E97" w:rsidRPr="0067371E">
        <w:rPr>
          <w:rFonts w:ascii="Arial Narrow" w:hAnsi="Arial Narrow"/>
          <w:sz w:val="26"/>
          <w:szCs w:val="26"/>
        </w:rPr>
        <w:t xml:space="preserve">and </w:t>
      </w:r>
      <w:r w:rsidR="002C5601" w:rsidRPr="0067371E">
        <w:rPr>
          <w:rFonts w:ascii="Arial Narrow" w:hAnsi="Arial Narrow"/>
          <w:sz w:val="26"/>
          <w:szCs w:val="26"/>
        </w:rPr>
        <w:t>addressed</w:t>
      </w:r>
      <w:r w:rsidR="00785600" w:rsidRPr="0067371E">
        <w:rPr>
          <w:rFonts w:ascii="Arial Narrow" w:hAnsi="Arial Narrow"/>
          <w:sz w:val="26"/>
          <w:szCs w:val="26"/>
        </w:rPr>
        <w:t xml:space="preserve"> to:</w:t>
      </w:r>
    </w:p>
    <w:p w14:paraId="69E1BEA2" w14:textId="632EEEB5" w:rsidR="00785600" w:rsidRPr="0067371E" w:rsidRDefault="00785600" w:rsidP="00F1427E">
      <w:pPr>
        <w:spacing w:after="0" w:line="240" w:lineRule="auto"/>
        <w:ind w:firstLine="720"/>
        <w:jc w:val="both"/>
        <w:rPr>
          <w:rFonts w:ascii="Arial Narrow" w:hAnsi="Arial Narrow"/>
          <w:b/>
          <w:bCs/>
          <w:i/>
          <w:iCs/>
          <w:sz w:val="26"/>
          <w:szCs w:val="26"/>
        </w:rPr>
      </w:pPr>
      <w:r w:rsidRPr="0067371E">
        <w:rPr>
          <w:rFonts w:ascii="Arial Narrow" w:hAnsi="Arial Narrow"/>
          <w:b/>
          <w:bCs/>
          <w:i/>
          <w:iCs/>
          <w:sz w:val="26"/>
          <w:szCs w:val="26"/>
        </w:rPr>
        <w:lastRenderedPageBreak/>
        <w:t xml:space="preserve">The </w:t>
      </w:r>
      <w:proofErr w:type="spellStart"/>
      <w:r w:rsidR="00BD1127" w:rsidRPr="0067371E">
        <w:rPr>
          <w:rFonts w:ascii="Arial Narrow" w:hAnsi="Arial Narrow"/>
          <w:b/>
          <w:bCs/>
          <w:i/>
          <w:iCs/>
          <w:sz w:val="26"/>
          <w:szCs w:val="26"/>
        </w:rPr>
        <w:t>Honourable</w:t>
      </w:r>
      <w:proofErr w:type="spellEnd"/>
      <w:r w:rsidRPr="0067371E">
        <w:rPr>
          <w:rFonts w:ascii="Arial Narrow" w:hAnsi="Arial Narrow"/>
          <w:b/>
          <w:bCs/>
          <w:i/>
          <w:iCs/>
          <w:sz w:val="26"/>
          <w:szCs w:val="26"/>
        </w:rPr>
        <w:t xml:space="preserve"> Chairman </w:t>
      </w:r>
    </w:p>
    <w:p w14:paraId="2FAF9145" w14:textId="77777777" w:rsidR="00B91174" w:rsidRPr="0067371E" w:rsidRDefault="00785600" w:rsidP="00F1427E">
      <w:pPr>
        <w:spacing w:after="0" w:line="240" w:lineRule="auto"/>
        <w:ind w:left="720"/>
        <w:jc w:val="both"/>
        <w:rPr>
          <w:rFonts w:ascii="Arial Narrow" w:hAnsi="Arial Narrow"/>
          <w:b/>
          <w:bCs/>
          <w:i/>
          <w:iCs/>
          <w:sz w:val="26"/>
          <w:szCs w:val="26"/>
        </w:rPr>
      </w:pPr>
      <w:r w:rsidRPr="0067371E">
        <w:rPr>
          <w:rFonts w:ascii="Arial Narrow" w:hAnsi="Arial Narrow"/>
          <w:b/>
          <w:bCs/>
          <w:i/>
          <w:iCs/>
          <w:sz w:val="26"/>
          <w:szCs w:val="26"/>
        </w:rPr>
        <w:t>Independent Corrupt Practices and Other Related Offences Commission (ICPC)</w:t>
      </w:r>
    </w:p>
    <w:p w14:paraId="1A101D39" w14:textId="16750459" w:rsidR="00BD1127" w:rsidRPr="0067371E" w:rsidRDefault="00785600" w:rsidP="00F1427E">
      <w:pPr>
        <w:spacing w:after="0" w:line="240" w:lineRule="auto"/>
        <w:ind w:left="720"/>
        <w:jc w:val="both"/>
        <w:rPr>
          <w:rFonts w:ascii="Arial Narrow" w:hAnsi="Arial Narrow"/>
          <w:b/>
          <w:bCs/>
          <w:i/>
          <w:iCs/>
          <w:sz w:val="26"/>
          <w:szCs w:val="26"/>
        </w:rPr>
      </w:pPr>
      <w:r w:rsidRPr="0067371E">
        <w:rPr>
          <w:rFonts w:ascii="Arial Narrow" w:hAnsi="Arial Narrow"/>
          <w:b/>
          <w:bCs/>
          <w:i/>
          <w:iCs/>
          <w:sz w:val="26"/>
          <w:szCs w:val="26"/>
        </w:rPr>
        <w:t xml:space="preserve">Plot 802, Constitution Avenue, Central </w:t>
      </w:r>
      <w:r w:rsidR="00B91174" w:rsidRPr="0067371E">
        <w:rPr>
          <w:rFonts w:ascii="Arial Narrow" w:hAnsi="Arial Narrow"/>
          <w:b/>
          <w:bCs/>
          <w:i/>
          <w:iCs/>
          <w:sz w:val="26"/>
          <w:szCs w:val="26"/>
        </w:rPr>
        <w:t>Business District</w:t>
      </w:r>
      <w:r w:rsidRPr="0067371E">
        <w:rPr>
          <w:rFonts w:ascii="Arial Narrow" w:hAnsi="Arial Narrow"/>
          <w:b/>
          <w:bCs/>
          <w:i/>
          <w:iCs/>
          <w:sz w:val="26"/>
          <w:szCs w:val="26"/>
        </w:rPr>
        <w:t>,</w:t>
      </w:r>
    </w:p>
    <w:p w14:paraId="465AA669" w14:textId="71698436" w:rsidR="00BD1127" w:rsidRPr="0067371E" w:rsidRDefault="00785600" w:rsidP="00F1427E">
      <w:pPr>
        <w:spacing w:after="0" w:line="240" w:lineRule="auto"/>
        <w:ind w:firstLine="720"/>
        <w:jc w:val="both"/>
        <w:rPr>
          <w:rFonts w:ascii="Arial Narrow" w:hAnsi="Arial Narrow"/>
          <w:b/>
          <w:bCs/>
          <w:i/>
          <w:iCs/>
          <w:sz w:val="26"/>
          <w:szCs w:val="26"/>
        </w:rPr>
      </w:pPr>
      <w:r w:rsidRPr="0067371E">
        <w:rPr>
          <w:rFonts w:ascii="Arial Narrow" w:hAnsi="Arial Narrow"/>
          <w:b/>
          <w:bCs/>
          <w:i/>
          <w:iCs/>
          <w:sz w:val="26"/>
          <w:szCs w:val="26"/>
        </w:rPr>
        <w:t>Abuja</w:t>
      </w:r>
      <w:r w:rsidR="00BD1127" w:rsidRPr="0067371E">
        <w:rPr>
          <w:rFonts w:ascii="Arial Narrow" w:hAnsi="Arial Narrow"/>
          <w:b/>
          <w:bCs/>
          <w:i/>
          <w:iCs/>
          <w:sz w:val="26"/>
          <w:szCs w:val="26"/>
        </w:rPr>
        <w:t>.</w:t>
      </w:r>
    </w:p>
    <w:p w14:paraId="611D87A9" w14:textId="4F506CCF" w:rsidR="00BD1127" w:rsidRDefault="00821CE5" w:rsidP="00F1427E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bookmarkStart w:id="2" w:name="_GoBack"/>
      <w:bookmarkEnd w:id="2"/>
      <w:r w:rsidRPr="0067371E">
        <w:rPr>
          <w:rFonts w:ascii="Arial Narrow" w:hAnsi="Arial Narrow"/>
          <w:sz w:val="26"/>
          <w:szCs w:val="26"/>
        </w:rPr>
        <w:t>The large</w:t>
      </w:r>
      <w:r w:rsidR="00785600" w:rsidRPr="0067371E">
        <w:rPr>
          <w:rFonts w:ascii="Arial Narrow" w:hAnsi="Arial Narrow"/>
          <w:sz w:val="26"/>
          <w:szCs w:val="26"/>
        </w:rPr>
        <w:t xml:space="preserve"> </w:t>
      </w:r>
      <w:r w:rsidR="0064573A" w:rsidRPr="0067371E">
        <w:rPr>
          <w:rFonts w:ascii="Arial Narrow" w:hAnsi="Arial Narrow"/>
          <w:sz w:val="26"/>
          <w:szCs w:val="26"/>
        </w:rPr>
        <w:t xml:space="preserve">envelop shall be </w:t>
      </w:r>
      <w:r w:rsidR="00785600" w:rsidRPr="0067371E">
        <w:rPr>
          <w:rFonts w:ascii="Arial Narrow" w:hAnsi="Arial Narrow"/>
          <w:sz w:val="26"/>
          <w:szCs w:val="26"/>
        </w:rPr>
        <w:t>deposit</w:t>
      </w:r>
      <w:r w:rsidR="000F4DC4">
        <w:rPr>
          <w:rFonts w:ascii="Arial Narrow" w:hAnsi="Arial Narrow"/>
          <w:sz w:val="26"/>
          <w:szCs w:val="26"/>
        </w:rPr>
        <w:t>ed</w:t>
      </w:r>
      <w:r w:rsidR="00785600" w:rsidRPr="0067371E">
        <w:rPr>
          <w:rFonts w:ascii="Arial Narrow" w:hAnsi="Arial Narrow"/>
          <w:sz w:val="26"/>
          <w:szCs w:val="26"/>
        </w:rPr>
        <w:t xml:space="preserve"> in the Tender Box at the Office of the Director, POCD, 3rd Floor, Room TF 0</w:t>
      </w:r>
      <w:r w:rsidR="0064573A" w:rsidRPr="0067371E">
        <w:rPr>
          <w:rFonts w:ascii="Arial Narrow" w:hAnsi="Arial Narrow"/>
          <w:sz w:val="26"/>
          <w:szCs w:val="26"/>
        </w:rPr>
        <w:t>7</w:t>
      </w:r>
      <w:r w:rsidR="00785600" w:rsidRPr="0067371E">
        <w:rPr>
          <w:rFonts w:ascii="Arial Narrow" w:hAnsi="Arial Narrow"/>
          <w:sz w:val="26"/>
          <w:szCs w:val="26"/>
        </w:rPr>
        <w:t xml:space="preserve"> ICPC </w:t>
      </w:r>
      <w:r w:rsidR="00BD1127" w:rsidRPr="0067371E">
        <w:rPr>
          <w:rFonts w:ascii="Arial Narrow" w:hAnsi="Arial Narrow"/>
          <w:sz w:val="26"/>
          <w:szCs w:val="26"/>
        </w:rPr>
        <w:t>Headquarters,</w:t>
      </w:r>
      <w:r w:rsidR="00785600" w:rsidRPr="0067371E">
        <w:rPr>
          <w:rFonts w:ascii="Arial Narrow" w:hAnsi="Arial Narrow"/>
          <w:sz w:val="26"/>
          <w:szCs w:val="26"/>
        </w:rPr>
        <w:t xml:space="preserve"> Abuja.</w:t>
      </w:r>
    </w:p>
    <w:p w14:paraId="23F6A690" w14:textId="77777777" w:rsidR="00F1427E" w:rsidRPr="0067371E" w:rsidRDefault="00F1427E" w:rsidP="00F1427E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14:paraId="3C25B8AB" w14:textId="4860AC44" w:rsidR="0064573A" w:rsidRDefault="0064573A" w:rsidP="00F1427E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7371E">
        <w:rPr>
          <w:rFonts w:ascii="Arial Narrow" w:hAnsi="Arial Narrow"/>
          <w:sz w:val="26"/>
          <w:szCs w:val="26"/>
        </w:rPr>
        <w:t xml:space="preserve">The </w:t>
      </w:r>
      <w:r w:rsidR="000F4DC4">
        <w:rPr>
          <w:rFonts w:ascii="Arial Narrow" w:hAnsi="Arial Narrow"/>
          <w:sz w:val="26"/>
          <w:szCs w:val="26"/>
        </w:rPr>
        <w:t xml:space="preserve">Company Representative shall sign the </w:t>
      </w:r>
      <w:r w:rsidRPr="0067371E">
        <w:rPr>
          <w:rFonts w:ascii="Arial Narrow" w:hAnsi="Arial Narrow"/>
          <w:sz w:val="26"/>
          <w:szCs w:val="26"/>
        </w:rPr>
        <w:t xml:space="preserve">Bid </w:t>
      </w:r>
      <w:r w:rsidR="000F4DC4">
        <w:rPr>
          <w:rFonts w:ascii="Arial Narrow" w:hAnsi="Arial Narrow"/>
          <w:sz w:val="26"/>
          <w:szCs w:val="26"/>
        </w:rPr>
        <w:t>S</w:t>
      </w:r>
      <w:r w:rsidRPr="0067371E">
        <w:rPr>
          <w:rFonts w:ascii="Arial Narrow" w:hAnsi="Arial Narrow"/>
          <w:sz w:val="26"/>
          <w:szCs w:val="26"/>
        </w:rPr>
        <w:t xml:space="preserve">ubmission </w:t>
      </w:r>
      <w:r w:rsidR="000F4DC4">
        <w:rPr>
          <w:rFonts w:ascii="Arial Narrow" w:hAnsi="Arial Narrow"/>
          <w:sz w:val="26"/>
          <w:szCs w:val="26"/>
        </w:rPr>
        <w:t>R</w:t>
      </w:r>
      <w:r w:rsidRPr="0067371E">
        <w:rPr>
          <w:rFonts w:ascii="Arial Narrow" w:hAnsi="Arial Narrow"/>
          <w:sz w:val="26"/>
          <w:szCs w:val="26"/>
        </w:rPr>
        <w:t>egister after deposition of the large envelop.</w:t>
      </w:r>
    </w:p>
    <w:p w14:paraId="3FBD9142" w14:textId="77777777" w:rsidR="00F1427E" w:rsidRPr="0067371E" w:rsidRDefault="00F1427E" w:rsidP="00F1427E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14:paraId="3A5975DD" w14:textId="77777777" w:rsidR="00785600" w:rsidRPr="0067371E" w:rsidRDefault="00785600" w:rsidP="00F1427E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7371E">
        <w:rPr>
          <w:rFonts w:ascii="Arial Narrow" w:hAnsi="Arial Narrow"/>
          <w:b/>
          <w:bCs/>
          <w:sz w:val="26"/>
          <w:szCs w:val="26"/>
        </w:rPr>
        <w:t>OPENING OF TENDER</w:t>
      </w:r>
    </w:p>
    <w:p w14:paraId="5935DB37" w14:textId="667A61AC" w:rsidR="00BD1127" w:rsidRDefault="00266AB6" w:rsidP="00F1427E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7371E">
        <w:rPr>
          <w:rFonts w:ascii="Arial Narrow" w:hAnsi="Arial Narrow"/>
          <w:sz w:val="26"/>
          <w:szCs w:val="26"/>
        </w:rPr>
        <w:t>Expression of Interest</w:t>
      </w:r>
      <w:r w:rsidR="00785600" w:rsidRPr="0067371E">
        <w:rPr>
          <w:rFonts w:ascii="Arial Narrow" w:hAnsi="Arial Narrow"/>
          <w:sz w:val="26"/>
          <w:szCs w:val="26"/>
        </w:rPr>
        <w:t xml:space="preserve"> (EOIs) </w:t>
      </w:r>
      <w:r w:rsidR="000F4DC4">
        <w:rPr>
          <w:rFonts w:ascii="Arial Narrow" w:hAnsi="Arial Narrow"/>
          <w:sz w:val="26"/>
          <w:szCs w:val="26"/>
        </w:rPr>
        <w:t>shall close at</w:t>
      </w:r>
      <w:r w:rsidR="00785600" w:rsidRPr="0067371E">
        <w:rPr>
          <w:rFonts w:ascii="Arial Narrow" w:hAnsi="Arial Narrow"/>
          <w:sz w:val="26"/>
          <w:szCs w:val="26"/>
        </w:rPr>
        <w:t xml:space="preserve"> </w:t>
      </w:r>
      <w:r w:rsidR="00785600" w:rsidRPr="0067371E">
        <w:rPr>
          <w:rFonts w:ascii="Arial Narrow" w:hAnsi="Arial Narrow"/>
          <w:b/>
          <w:bCs/>
          <w:sz w:val="26"/>
          <w:szCs w:val="26"/>
        </w:rPr>
        <w:t>1</w:t>
      </w:r>
      <w:r w:rsidRPr="0067371E">
        <w:rPr>
          <w:rFonts w:ascii="Arial Narrow" w:hAnsi="Arial Narrow"/>
          <w:b/>
          <w:bCs/>
          <w:sz w:val="26"/>
          <w:szCs w:val="26"/>
        </w:rPr>
        <w:t>1</w:t>
      </w:r>
      <w:r w:rsidR="00785600" w:rsidRPr="0067371E">
        <w:rPr>
          <w:rFonts w:ascii="Arial Narrow" w:hAnsi="Arial Narrow"/>
          <w:b/>
          <w:bCs/>
          <w:sz w:val="26"/>
          <w:szCs w:val="26"/>
        </w:rPr>
        <w:t>:00</w:t>
      </w:r>
      <w:r w:rsidR="000F4DC4">
        <w:rPr>
          <w:rFonts w:ascii="Arial Narrow" w:hAnsi="Arial Narrow"/>
          <w:b/>
          <w:bCs/>
          <w:sz w:val="26"/>
          <w:szCs w:val="26"/>
        </w:rPr>
        <w:t>am</w:t>
      </w:r>
      <w:r w:rsidR="00785600" w:rsidRPr="0067371E">
        <w:rPr>
          <w:rFonts w:ascii="Arial Narrow" w:hAnsi="Arial Narrow"/>
          <w:sz w:val="26"/>
          <w:szCs w:val="26"/>
        </w:rPr>
        <w:t xml:space="preserve"> </w:t>
      </w:r>
      <w:r w:rsidR="000B1AC7" w:rsidRPr="0067371E">
        <w:rPr>
          <w:rFonts w:ascii="Arial Narrow" w:hAnsi="Arial Narrow"/>
          <w:sz w:val="26"/>
          <w:szCs w:val="26"/>
        </w:rPr>
        <w:t xml:space="preserve">on </w:t>
      </w:r>
      <w:r w:rsidR="000B1AC7" w:rsidRPr="0067371E">
        <w:rPr>
          <w:rFonts w:ascii="Arial Narrow" w:hAnsi="Arial Narrow"/>
          <w:b/>
          <w:bCs/>
          <w:sz w:val="26"/>
          <w:szCs w:val="26"/>
        </w:rPr>
        <w:t>Thursday, 13</w:t>
      </w:r>
      <w:r w:rsidR="00422989" w:rsidRPr="0067371E">
        <w:rPr>
          <w:rFonts w:ascii="Arial Narrow" w:hAnsi="Arial Narrow"/>
          <w:b/>
          <w:bCs/>
          <w:sz w:val="26"/>
          <w:szCs w:val="26"/>
          <w:vertAlign w:val="superscript"/>
        </w:rPr>
        <w:t>th</w:t>
      </w:r>
      <w:r w:rsidR="00422989" w:rsidRPr="0067371E">
        <w:rPr>
          <w:rFonts w:ascii="Arial Narrow" w:hAnsi="Arial Narrow"/>
          <w:b/>
          <w:bCs/>
          <w:sz w:val="26"/>
          <w:szCs w:val="26"/>
        </w:rPr>
        <w:t xml:space="preserve"> Novem</w:t>
      </w:r>
      <w:r w:rsidR="000B1AC7" w:rsidRPr="0067371E">
        <w:rPr>
          <w:rFonts w:ascii="Arial Narrow" w:hAnsi="Arial Narrow"/>
          <w:b/>
          <w:bCs/>
          <w:sz w:val="26"/>
          <w:szCs w:val="26"/>
        </w:rPr>
        <w:t xml:space="preserve">ber 2025 </w:t>
      </w:r>
      <w:r w:rsidR="00785600" w:rsidRPr="0067371E">
        <w:rPr>
          <w:rFonts w:ascii="Arial Narrow" w:hAnsi="Arial Narrow"/>
          <w:sz w:val="26"/>
          <w:szCs w:val="26"/>
        </w:rPr>
        <w:t>and all E</w:t>
      </w:r>
      <w:r w:rsidR="00422989" w:rsidRPr="0067371E">
        <w:rPr>
          <w:rFonts w:ascii="Arial Narrow" w:hAnsi="Arial Narrow"/>
          <w:sz w:val="26"/>
          <w:szCs w:val="26"/>
        </w:rPr>
        <w:t>OIs</w:t>
      </w:r>
      <w:r w:rsidR="00785600" w:rsidRPr="0067371E">
        <w:rPr>
          <w:rFonts w:ascii="Arial Narrow" w:hAnsi="Arial Narrow"/>
          <w:sz w:val="26"/>
          <w:szCs w:val="26"/>
        </w:rPr>
        <w:t xml:space="preserve"> </w:t>
      </w:r>
      <w:r w:rsidR="002C5601" w:rsidRPr="0067371E">
        <w:rPr>
          <w:rFonts w:ascii="Arial Narrow" w:hAnsi="Arial Narrow"/>
          <w:sz w:val="26"/>
          <w:szCs w:val="26"/>
        </w:rPr>
        <w:t xml:space="preserve">received </w:t>
      </w:r>
      <w:r w:rsidR="00785600" w:rsidRPr="0067371E">
        <w:rPr>
          <w:rFonts w:ascii="Arial Narrow" w:hAnsi="Arial Narrow"/>
          <w:sz w:val="26"/>
          <w:szCs w:val="26"/>
        </w:rPr>
        <w:t xml:space="preserve">shall be opened at </w:t>
      </w:r>
      <w:r w:rsidR="00785600" w:rsidRPr="00FA205D">
        <w:rPr>
          <w:rFonts w:ascii="Arial Narrow" w:hAnsi="Arial Narrow"/>
          <w:b/>
          <w:bCs/>
          <w:sz w:val="26"/>
          <w:szCs w:val="26"/>
        </w:rPr>
        <w:t>1</w:t>
      </w:r>
      <w:r w:rsidR="00422989" w:rsidRPr="00FA205D">
        <w:rPr>
          <w:rFonts w:ascii="Arial Narrow" w:hAnsi="Arial Narrow"/>
          <w:b/>
          <w:bCs/>
          <w:sz w:val="26"/>
          <w:szCs w:val="26"/>
        </w:rPr>
        <w:t>2:00</w:t>
      </w:r>
      <w:r w:rsidR="00FA205D">
        <w:rPr>
          <w:rFonts w:ascii="Arial Narrow" w:hAnsi="Arial Narrow"/>
          <w:b/>
          <w:bCs/>
          <w:sz w:val="26"/>
          <w:szCs w:val="26"/>
        </w:rPr>
        <w:t xml:space="preserve"> </w:t>
      </w:r>
      <w:r w:rsidR="00422989" w:rsidRPr="00FA205D">
        <w:rPr>
          <w:rFonts w:ascii="Arial Narrow" w:hAnsi="Arial Narrow"/>
          <w:b/>
          <w:bCs/>
          <w:sz w:val="26"/>
          <w:szCs w:val="26"/>
        </w:rPr>
        <w:t>noon</w:t>
      </w:r>
      <w:r w:rsidR="00785600" w:rsidRPr="0067371E">
        <w:rPr>
          <w:rFonts w:ascii="Arial Narrow" w:hAnsi="Arial Narrow"/>
          <w:sz w:val="26"/>
          <w:szCs w:val="26"/>
        </w:rPr>
        <w:t xml:space="preserve"> thereafter, at the ICPC, Headquarters Auditorium, </w:t>
      </w:r>
      <w:r w:rsidR="002C5601" w:rsidRPr="0067371E">
        <w:rPr>
          <w:rFonts w:ascii="Arial Narrow" w:hAnsi="Arial Narrow"/>
          <w:sz w:val="26"/>
          <w:szCs w:val="26"/>
        </w:rPr>
        <w:t>Abuja.</w:t>
      </w:r>
    </w:p>
    <w:p w14:paraId="0001F561" w14:textId="77777777" w:rsidR="00F1427E" w:rsidRPr="0067371E" w:rsidRDefault="00F1427E" w:rsidP="00F1427E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14:paraId="7E8F5ACA" w14:textId="356B38BF" w:rsidR="00785600" w:rsidRPr="0067371E" w:rsidRDefault="00785600" w:rsidP="00F1427E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7371E">
        <w:rPr>
          <w:rFonts w:ascii="Arial Narrow" w:hAnsi="Arial Narrow"/>
          <w:b/>
          <w:bCs/>
          <w:sz w:val="26"/>
          <w:szCs w:val="26"/>
        </w:rPr>
        <w:t>SPECIFIC INSTRUCTION</w:t>
      </w:r>
      <w:r w:rsidR="00266AB6" w:rsidRPr="0067371E">
        <w:rPr>
          <w:rFonts w:ascii="Arial Narrow" w:hAnsi="Arial Narrow"/>
          <w:b/>
          <w:bCs/>
          <w:sz w:val="26"/>
          <w:szCs w:val="26"/>
        </w:rPr>
        <w:t>S</w:t>
      </w:r>
      <w:r w:rsidRPr="0067371E">
        <w:rPr>
          <w:rFonts w:ascii="Arial Narrow" w:hAnsi="Arial Narrow"/>
          <w:b/>
          <w:bCs/>
          <w:sz w:val="26"/>
          <w:szCs w:val="26"/>
        </w:rPr>
        <w:t xml:space="preserve"> TO NOTE</w:t>
      </w:r>
    </w:p>
    <w:p w14:paraId="05DDAAEB" w14:textId="2D3AD042" w:rsidR="00BD1127" w:rsidRPr="0067371E" w:rsidRDefault="00785600" w:rsidP="00F142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7371E">
        <w:rPr>
          <w:rFonts w:ascii="Arial Narrow" w:hAnsi="Arial Narrow"/>
          <w:sz w:val="26"/>
          <w:szCs w:val="26"/>
        </w:rPr>
        <w:t xml:space="preserve">Only Auctioneers registered with the Commission </w:t>
      </w:r>
      <w:r w:rsidR="000B1AC7" w:rsidRPr="0067371E">
        <w:rPr>
          <w:rFonts w:ascii="Arial Narrow" w:hAnsi="Arial Narrow"/>
          <w:sz w:val="26"/>
          <w:szCs w:val="26"/>
        </w:rPr>
        <w:t xml:space="preserve">as at </w:t>
      </w:r>
      <w:r w:rsidRPr="0067371E">
        <w:rPr>
          <w:rFonts w:ascii="Arial Narrow" w:hAnsi="Arial Narrow"/>
          <w:b/>
          <w:bCs/>
          <w:sz w:val="26"/>
          <w:szCs w:val="26"/>
        </w:rPr>
        <w:t>30</w:t>
      </w:r>
      <w:r w:rsidR="00422989" w:rsidRPr="0067371E">
        <w:rPr>
          <w:rFonts w:ascii="Arial Narrow" w:hAnsi="Arial Narrow"/>
          <w:b/>
          <w:bCs/>
          <w:sz w:val="26"/>
          <w:szCs w:val="26"/>
          <w:vertAlign w:val="superscript"/>
        </w:rPr>
        <w:t>th</w:t>
      </w:r>
      <w:r w:rsidR="00422989" w:rsidRPr="0067371E">
        <w:rPr>
          <w:rFonts w:ascii="Arial Narrow" w:hAnsi="Arial Narrow"/>
          <w:b/>
          <w:bCs/>
          <w:sz w:val="26"/>
          <w:szCs w:val="26"/>
        </w:rPr>
        <w:t xml:space="preserve"> </w:t>
      </w:r>
      <w:r w:rsidRPr="0067371E">
        <w:rPr>
          <w:rFonts w:ascii="Arial Narrow" w:hAnsi="Arial Narrow"/>
          <w:b/>
          <w:bCs/>
          <w:sz w:val="26"/>
          <w:szCs w:val="26"/>
        </w:rPr>
        <w:t xml:space="preserve">September 2025 </w:t>
      </w:r>
      <w:r w:rsidRPr="0067371E">
        <w:rPr>
          <w:rFonts w:ascii="Arial Narrow" w:hAnsi="Arial Narrow"/>
          <w:sz w:val="26"/>
          <w:szCs w:val="26"/>
        </w:rPr>
        <w:t xml:space="preserve">are eligible to </w:t>
      </w:r>
      <w:r w:rsidR="00266AB6" w:rsidRPr="0067371E">
        <w:rPr>
          <w:rFonts w:ascii="Arial Narrow" w:hAnsi="Arial Narrow"/>
          <w:sz w:val="26"/>
          <w:szCs w:val="26"/>
        </w:rPr>
        <w:t>participate.</w:t>
      </w:r>
    </w:p>
    <w:p w14:paraId="5672D31B" w14:textId="77777777" w:rsidR="00266AB6" w:rsidRPr="0067371E" w:rsidRDefault="00785600" w:rsidP="00F142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7371E">
        <w:rPr>
          <w:rFonts w:ascii="Arial Narrow" w:hAnsi="Arial Narrow"/>
          <w:sz w:val="26"/>
          <w:szCs w:val="26"/>
        </w:rPr>
        <w:t xml:space="preserve">Only successful Auctioneers who have met the technical requirements for qualification shall be invited to participate in subsequent stage(s) of the exercise. </w:t>
      </w:r>
    </w:p>
    <w:p w14:paraId="24DB0133" w14:textId="5A2F60D1" w:rsidR="00BD1127" w:rsidRPr="0067371E" w:rsidRDefault="00785600" w:rsidP="00F142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7371E">
        <w:rPr>
          <w:rFonts w:ascii="Arial Narrow" w:hAnsi="Arial Narrow"/>
          <w:sz w:val="26"/>
          <w:szCs w:val="26"/>
        </w:rPr>
        <w:t xml:space="preserve">Inspection can be carried out on assets </w:t>
      </w:r>
      <w:r w:rsidR="00422989" w:rsidRPr="0067371E">
        <w:rPr>
          <w:rFonts w:ascii="Arial Narrow" w:hAnsi="Arial Narrow"/>
          <w:sz w:val="26"/>
          <w:szCs w:val="26"/>
        </w:rPr>
        <w:t>at their</w:t>
      </w:r>
      <w:r w:rsidRPr="0067371E">
        <w:rPr>
          <w:rFonts w:ascii="Arial Narrow" w:hAnsi="Arial Narrow"/>
          <w:sz w:val="26"/>
          <w:szCs w:val="26"/>
        </w:rPr>
        <w:t xml:space="preserve"> location</w:t>
      </w:r>
      <w:r w:rsidR="00422989" w:rsidRPr="0067371E">
        <w:rPr>
          <w:rFonts w:ascii="Arial Narrow" w:hAnsi="Arial Narrow"/>
          <w:sz w:val="26"/>
          <w:szCs w:val="26"/>
        </w:rPr>
        <w:t>s</w:t>
      </w:r>
      <w:r w:rsidRPr="0067371E">
        <w:rPr>
          <w:rFonts w:ascii="Arial Narrow" w:hAnsi="Arial Narrow"/>
          <w:sz w:val="26"/>
          <w:szCs w:val="26"/>
        </w:rPr>
        <w:t xml:space="preserve"> within the hours of 10:00am </w:t>
      </w:r>
      <w:r w:rsidR="002C5601" w:rsidRPr="0067371E">
        <w:rPr>
          <w:rFonts w:ascii="Arial Narrow" w:hAnsi="Arial Narrow"/>
          <w:sz w:val="26"/>
          <w:szCs w:val="26"/>
        </w:rPr>
        <w:t>and 5:00</w:t>
      </w:r>
      <w:r w:rsidRPr="0067371E">
        <w:rPr>
          <w:rFonts w:ascii="Arial Narrow" w:hAnsi="Arial Narrow"/>
          <w:sz w:val="26"/>
          <w:szCs w:val="26"/>
        </w:rPr>
        <w:t>pm daily for those who shall be invited for subsequent stages.</w:t>
      </w:r>
    </w:p>
    <w:p w14:paraId="0EAF1F7E" w14:textId="76B03CF9" w:rsidR="00266AB6" w:rsidRPr="0067371E" w:rsidRDefault="00422989" w:rsidP="00F142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7371E">
        <w:rPr>
          <w:rFonts w:ascii="Arial Narrow" w:hAnsi="Arial Narrow"/>
          <w:sz w:val="26"/>
          <w:szCs w:val="26"/>
        </w:rPr>
        <w:t>A</w:t>
      </w:r>
      <w:r w:rsidR="00266AB6" w:rsidRPr="0067371E">
        <w:rPr>
          <w:rFonts w:ascii="Arial Narrow" w:hAnsi="Arial Narrow"/>
          <w:sz w:val="26"/>
          <w:szCs w:val="26"/>
        </w:rPr>
        <w:t>ssets are to be sold “as is” and on location.</w:t>
      </w:r>
    </w:p>
    <w:p w14:paraId="3DE960F2" w14:textId="5189F969" w:rsidR="00F1427E" w:rsidRDefault="00785600" w:rsidP="00F1427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7371E">
        <w:rPr>
          <w:rFonts w:ascii="Arial Narrow" w:hAnsi="Arial Narrow"/>
          <w:sz w:val="26"/>
          <w:szCs w:val="26"/>
        </w:rPr>
        <w:t xml:space="preserve">The </w:t>
      </w:r>
      <w:r w:rsidR="00266AB6" w:rsidRPr="0067371E">
        <w:rPr>
          <w:rFonts w:ascii="Arial Narrow" w:hAnsi="Arial Narrow"/>
          <w:sz w:val="26"/>
          <w:szCs w:val="26"/>
        </w:rPr>
        <w:t xml:space="preserve">Commission </w:t>
      </w:r>
      <w:r w:rsidRPr="0067371E">
        <w:rPr>
          <w:rFonts w:ascii="Arial Narrow" w:hAnsi="Arial Narrow"/>
          <w:sz w:val="26"/>
          <w:szCs w:val="26"/>
        </w:rPr>
        <w:t xml:space="preserve">shall respond to any request for clarification, provided that such request </w:t>
      </w:r>
      <w:r w:rsidR="00422989" w:rsidRPr="0067371E">
        <w:rPr>
          <w:rFonts w:ascii="Arial Narrow" w:hAnsi="Arial Narrow"/>
          <w:sz w:val="26"/>
          <w:szCs w:val="26"/>
        </w:rPr>
        <w:t>is</w:t>
      </w:r>
      <w:r w:rsidRPr="0067371E">
        <w:rPr>
          <w:rFonts w:ascii="Arial Narrow" w:hAnsi="Arial Narrow"/>
          <w:sz w:val="26"/>
          <w:szCs w:val="26"/>
        </w:rPr>
        <w:t xml:space="preserve"> made in writing and received not later than three (3) days prior to the deadline for submission of EOIs</w:t>
      </w:r>
      <w:r w:rsidR="00BD1127" w:rsidRPr="0067371E">
        <w:rPr>
          <w:rFonts w:ascii="Arial Narrow" w:hAnsi="Arial Narrow"/>
          <w:sz w:val="26"/>
          <w:szCs w:val="26"/>
        </w:rPr>
        <w:t>.</w:t>
      </w:r>
    </w:p>
    <w:p w14:paraId="353200A5" w14:textId="77777777" w:rsidR="00F1427E" w:rsidRPr="00F1427E" w:rsidRDefault="00F1427E" w:rsidP="00F1427E">
      <w:pPr>
        <w:pStyle w:val="ListParagraph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14:paraId="0AC4ABCB" w14:textId="77777777" w:rsidR="00785600" w:rsidRPr="0067371E" w:rsidRDefault="00785600" w:rsidP="00F1427E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7371E">
        <w:rPr>
          <w:rFonts w:ascii="Arial Narrow" w:hAnsi="Arial Narrow"/>
          <w:b/>
          <w:bCs/>
          <w:sz w:val="26"/>
          <w:szCs w:val="26"/>
        </w:rPr>
        <w:t>ENQUIRIES</w:t>
      </w:r>
      <w:r w:rsidRPr="0067371E">
        <w:rPr>
          <w:rFonts w:ascii="Arial Narrow" w:hAnsi="Arial Narrow"/>
          <w:sz w:val="26"/>
          <w:szCs w:val="26"/>
        </w:rPr>
        <w:t xml:space="preserve">   </w:t>
      </w:r>
    </w:p>
    <w:p w14:paraId="219284E6" w14:textId="4F025DD9" w:rsidR="00BD1127" w:rsidRPr="0067371E" w:rsidRDefault="00785600" w:rsidP="00F1427E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7371E">
        <w:rPr>
          <w:rFonts w:ascii="Arial Narrow" w:hAnsi="Arial Narrow"/>
          <w:sz w:val="26"/>
          <w:szCs w:val="26"/>
        </w:rPr>
        <w:t>All enquiries m</w:t>
      </w:r>
      <w:r w:rsidR="002C5601" w:rsidRPr="0067371E">
        <w:rPr>
          <w:rFonts w:ascii="Arial Narrow" w:hAnsi="Arial Narrow"/>
          <w:sz w:val="26"/>
          <w:szCs w:val="26"/>
        </w:rPr>
        <w:t>u</w:t>
      </w:r>
      <w:r w:rsidRPr="0067371E">
        <w:rPr>
          <w:rFonts w:ascii="Arial Narrow" w:hAnsi="Arial Narrow"/>
          <w:sz w:val="26"/>
          <w:szCs w:val="26"/>
        </w:rPr>
        <w:t xml:space="preserve">st reach the Commission not later than 3 days </w:t>
      </w:r>
      <w:r w:rsidR="004F549D" w:rsidRPr="0067371E">
        <w:rPr>
          <w:rFonts w:ascii="Arial Narrow" w:hAnsi="Arial Narrow"/>
          <w:sz w:val="26"/>
          <w:szCs w:val="26"/>
        </w:rPr>
        <w:t xml:space="preserve">prior </w:t>
      </w:r>
      <w:r w:rsidRPr="0067371E">
        <w:rPr>
          <w:rFonts w:ascii="Arial Narrow" w:hAnsi="Arial Narrow"/>
          <w:sz w:val="26"/>
          <w:szCs w:val="26"/>
        </w:rPr>
        <w:t xml:space="preserve">to </w:t>
      </w:r>
      <w:r w:rsidR="004F549D" w:rsidRPr="0067371E">
        <w:rPr>
          <w:rFonts w:ascii="Arial Narrow" w:hAnsi="Arial Narrow"/>
          <w:sz w:val="26"/>
          <w:szCs w:val="26"/>
        </w:rPr>
        <w:t xml:space="preserve">the deadline for submission of EOIs </w:t>
      </w:r>
      <w:r w:rsidRPr="0067371E">
        <w:rPr>
          <w:rFonts w:ascii="Arial Narrow" w:hAnsi="Arial Narrow"/>
          <w:sz w:val="26"/>
          <w:szCs w:val="26"/>
        </w:rPr>
        <w:t>and should be directed to:</w:t>
      </w:r>
    </w:p>
    <w:p w14:paraId="2726E2CE" w14:textId="77777777" w:rsidR="004F549D" w:rsidRPr="0067371E" w:rsidRDefault="00785600" w:rsidP="00F1427E">
      <w:pPr>
        <w:spacing w:after="0" w:line="240" w:lineRule="auto"/>
        <w:ind w:firstLine="720"/>
        <w:jc w:val="both"/>
        <w:rPr>
          <w:rFonts w:ascii="Arial Narrow" w:hAnsi="Arial Narrow"/>
          <w:b/>
          <w:bCs/>
          <w:i/>
          <w:iCs/>
          <w:sz w:val="26"/>
          <w:szCs w:val="26"/>
        </w:rPr>
      </w:pPr>
      <w:r w:rsidRPr="0067371E">
        <w:rPr>
          <w:rFonts w:ascii="Arial Narrow" w:hAnsi="Arial Narrow"/>
          <w:b/>
          <w:bCs/>
          <w:i/>
          <w:iCs/>
          <w:sz w:val="26"/>
          <w:szCs w:val="26"/>
        </w:rPr>
        <w:t>The Director</w:t>
      </w:r>
    </w:p>
    <w:p w14:paraId="3194503F" w14:textId="22AE8956" w:rsidR="00285D37" w:rsidRPr="0067371E" w:rsidRDefault="00785600" w:rsidP="00F1427E">
      <w:pPr>
        <w:spacing w:after="0" w:line="240" w:lineRule="auto"/>
        <w:ind w:firstLine="720"/>
        <w:jc w:val="both"/>
        <w:rPr>
          <w:rFonts w:ascii="Arial Narrow" w:hAnsi="Arial Narrow"/>
          <w:i/>
          <w:iCs/>
          <w:sz w:val="26"/>
          <w:szCs w:val="26"/>
        </w:rPr>
      </w:pPr>
      <w:r w:rsidRPr="0067371E">
        <w:rPr>
          <w:rFonts w:ascii="Arial Narrow" w:hAnsi="Arial Narrow"/>
          <w:b/>
          <w:bCs/>
          <w:i/>
          <w:iCs/>
          <w:sz w:val="26"/>
          <w:szCs w:val="26"/>
        </w:rPr>
        <w:t>Proceed</w:t>
      </w:r>
      <w:r w:rsidR="00BD1127" w:rsidRPr="0067371E">
        <w:rPr>
          <w:rFonts w:ascii="Arial Narrow" w:hAnsi="Arial Narrow"/>
          <w:b/>
          <w:bCs/>
          <w:i/>
          <w:iCs/>
          <w:sz w:val="26"/>
          <w:szCs w:val="26"/>
        </w:rPr>
        <w:t>s</w:t>
      </w:r>
      <w:r w:rsidRPr="0067371E">
        <w:rPr>
          <w:rFonts w:ascii="Arial Narrow" w:hAnsi="Arial Narrow"/>
          <w:b/>
          <w:bCs/>
          <w:i/>
          <w:iCs/>
          <w:sz w:val="26"/>
          <w:szCs w:val="26"/>
        </w:rPr>
        <w:t xml:space="preserve"> of Crime Department (POCD)</w:t>
      </w:r>
      <w:r w:rsidR="00285D37" w:rsidRPr="0067371E">
        <w:rPr>
          <w:rFonts w:ascii="Arial Narrow" w:hAnsi="Arial Narrow"/>
          <w:i/>
          <w:iCs/>
          <w:sz w:val="26"/>
          <w:szCs w:val="26"/>
        </w:rPr>
        <w:t xml:space="preserve"> </w:t>
      </w:r>
    </w:p>
    <w:p w14:paraId="23E6F03A" w14:textId="52304731" w:rsidR="00785600" w:rsidRPr="0067371E" w:rsidRDefault="00785600" w:rsidP="00F1427E">
      <w:pPr>
        <w:spacing w:after="0" w:line="240" w:lineRule="auto"/>
        <w:ind w:firstLine="720"/>
        <w:jc w:val="both"/>
        <w:rPr>
          <w:rFonts w:ascii="Arial Narrow" w:hAnsi="Arial Narrow"/>
          <w:i/>
          <w:iCs/>
          <w:sz w:val="26"/>
          <w:szCs w:val="26"/>
        </w:rPr>
      </w:pPr>
      <w:r w:rsidRPr="0067371E">
        <w:rPr>
          <w:rFonts w:ascii="Arial Narrow" w:hAnsi="Arial Narrow"/>
          <w:b/>
          <w:bCs/>
          <w:i/>
          <w:iCs/>
          <w:sz w:val="26"/>
          <w:szCs w:val="26"/>
        </w:rPr>
        <w:t>3rd Floor, Room TF 0</w:t>
      </w:r>
      <w:r w:rsidR="00ED6565" w:rsidRPr="0067371E">
        <w:rPr>
          <w:rFonts w:ascii="Arial Narrow" w:hAnsi="Arial Narrow"/>
          <w:b/>
          <w:bCs/>
          <w:i/>
          <w:iCs/>
          <w:sz w:val="26"/>
          <w:szCs w:val="26"/>
        </w:rPr>
        <w:t>7</w:t>
      </w:r>
    </w:p>
    <w:p w14:paraId="644C4F3C" w14:textId="77777777" w:rsidR="004F549D" w:rsidRPr="0067371E" w:rsidRDefault="00785600" w:rsidP="00F1427E">
      <w:pPr>
        <w:spacing w:after="0" w:line="240" w:lineRule="auto"/>
        <w:ind w:firstLine="720"/>
        <w:jc w:val="both"/>
        <w:rPr>
          <w:rFonts w:ascii="Arial Narrow" w:hAnsi="Arial Narrow"/>
          <w:b/>
          <w:bCs/>
          <w:i/>
          <w:iCs/>
          <w:sz w:val="26"/>
          <w:szCs w:val="26"/>
        </w:rPr>
      </w:pPr>
      <w:r w:rsidRPr="0067371E">
        <w:rPr>
          <w:rFonts w:ascii="Arial Narrow" w:hAnsi="Arial Narrow"/>
          <w:b/>
          <w:bCs/>
          <w:i/>
          <w:iCs/>
          <w:sz w:val="26"/>
          <w:szCs w:val="26"/>
        </w:rPr>
        <w:t>Independent Corrupt Practices and Other Related Offences Commission (</w:t>
      </w:r>
      <w:r w:rsidR="002C5601" w:rsidRPr="0067371E">
        <w:rPr>
          <w:rFonts w:ascii="Arial Narrow" w:hAnsi="Arial Narrow"/>
          <w:b/>
          <w:bCs/>
          <w:i/>
          <w:iCs/>
          <w:sz w:val="26"/>
          <w:szCs w:val="26"/>
        </w:rPr>
        <w:t>ICPC)</w:t>
      </w:r>
    </w:p>
    <w:p w14:paraId="2506F143" w14:textId="77777777" w:rsidR="000B6A9E" w:rsidRDefault="002C5601" w:rsidP="00F1427E">
      <w:pPr>
        <w:spacing w:after="0" w:line="240" w:lineRule="auto"/>
        <w:ind w:firstLine="720"/>
        <w:jc w:val="both"/>
        <w:rPr>
          <w:rFonts w:ascii="Arial Narrow" w:hAnsi="Arial Narrow"/>
          <w:b/>
          <w:bCs/>
          <w:i/>
          <w:iCs/>
          <w:sz w:val="26"/>
          <w:szCs w:val="26"/>
        </w:rPr>
      </w:pPr>
      <w:r w:rsidRPr="0067371E">
        <w:rPr>
          <w:rFonts w:ascii="Arial Narrow" w:hAnsi="Arial Narrow"/>
          <w:b/>
          <w:bCs/>
          <w:i/>
          <w:iCs/>
          <w:sz w:val="26"/>
          <w:szCs w:val="26"/>
        </w:rPr>
        <w:t>Plot</w:t>
      </w:r>
      <w:r w:rsidR="00785600" w:rsidRPr="0067371E">
        <w:rPr>
          <w:rFonts w:ascii="Arial Narrow" w:hAnsi="Arial Narrow"/>
          <w:b/>
          <w:bCs/>
          <w:i/>
          <w:iCs/>
          <w:sz w:val="26"/>
          <w:szCs w:val="26"/>
        </w:rPr>
        <w:t xml:space="preserve"> 802, Constitution Avenue, Central </w:t>
      </w:r>
      <w:r w:rsidR="004F549D" w:rsidRPr="0067371E">
        <w:rPr>
          <w:rFonts w:ascii="Arial Narrow" w:hAnsi="Arial Narrow"/>
          <w:b/>
          <w:bCs/>
          <w:i/>
          <w:iCs/>
          <w:sz w:val="26"/>
          <w:szCs w:val="26"/>
        </w:rPr>
        <w:t>Business District</w:t>
      </w:r>
    </w:p>
    <w:p w14:paraId="05EA4877" w14:textId="5A4F8910" w:rsidR="00785600" w:rsidRDefault="002C5601" w:rsidP="00F1427E">
      <w:pPr>
        <w:spacing w:after="0" w:line="240" w:lineRule="auto"/>
        <w:ind w:firstLine="720"/>
        <w:jc w:val="both"/>
        <w:rPr>
          <w:rFonts w:ascii="Arial Narrow" w:hAnsi="Arial Narrow"/>
          <w:b/>
          <w:bCs/>
          <w:i/>
          <w:iCs/>
          <w:sz w:val="26"/>
          <w:szCs w:val="26"/>
        </w:rPr>
      </w:pPr>
      <w:r w:rsidRPr="0067371E">
        <w:rPr>
          <w:rFonts w:ascii="Arial Narrow" w:hAnsi="Arial Narrow"/>
          <w:b/>
          <w:bCs/>
          <w:i/>
          <w:iCs/>
          <w:sz w:val="26"/>
          <w:szCs w:val="26"/>
        </w:rPr>
        <w:t>Abuja</w:t>
      </w:r>
    </w:p>
    <w:p w14:paraId="384A23D3" w14:textId="77777777" w:rsidR="00F1427E" w:rsidRPr="0067371E" w:rsidRDefault="00F1427E" w:rsidP="00F1427E">
      <w:pPr>
        <w:spacing w:after="0" w:line="240" w:lineRule="auto"/>
        <w:jc w:val="both"/>
        <w:rPr>
          <w:rFonts w:ascii="Arial Narrow" w:hAnsi="Arial Narrow"/>
          <w:b/>
          <w:bCs/>
          <w:i/>
          <w:iCs/>
          <w:sz w:val="26"/>
          <w:szCs w:val="26"/>
        </w:rPr>
      </w:pPr>
    </w:p>
    <w:p w14:paraId="0FE8221D" w14:textId="1112D1B2" w:rsidR="002E122E" w:rsidRPr="0067371E" w:rsidRDefault="00785600" w:rsidP="00F1427E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7371E">
        <w:rPr>
          <w:rFonts w:ascii="Arial Narrow" w:hAnsi="Arial Narrow"/>
          <w:b/>
          <w:bCs/>
          <w:sz w:val="26"/>
          <w:szCs w:val="26"/>
        </w:rPr>
        <w:t>DISCLAIMER</w:t>
      </w:r>
    </w:p>
    <w:p w14:paraId="70404BDF" w14:textId="2C1F421B" w:rsidR="002E122E" w:rsidRPr="0067371E" w:rsidRDefault="00785600" w:rsidP="00F1427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7371E">
        <w:rPr>
          <w:rFonts w:ascii="Arial Narrow" w:hAnsi="Arial Narrow"/>
          <w:sz w:val="26"/>
          <w:szCs w:val="26"/>
        </w:rPr>
        <w:t xml:space="preserve">Submission, </w:t>
      </w:r>
      <w:r w:rsidR="00266AB6" w:rsidRPr="0067371E">
        <w:rPr>
          <w:rFonts w:ascii="Arial Narrow" w:hAnsi="Arial Narrow"/>
          <w:sz w:val="26"/>
          <w:szCs w:val="26"/>
        </w:rPr>
        <w:t xml:space="preserve">after </w:t>
      </w:r>
      <w:r w:rsidRPr="0067371E">
        <w:rPr>
          <w:rFonts w:ascii="Arial Narrow" w:hAnsi="Arial Narrow"/>
          <w:sz w:val="26"/>
          <w:szCs w:val="26"/>
        </w:rPr>
        <w:t>1</w:t>
      </w:r>
      <w:r w:rsidR="00266AB6" w:rsidRPr="0067371E">
        <w:rPr>
          <w:rFonts w:ascii="Arial Narrow" w:hAnsi="Arial Narrow"/>
          <w:sz w:val="26"/>
          <w:szCs w:val="26"/>
        </w:rPr>
        <w:t>1</w:t>
      </w:r>
      <w:r w:rsidRPr="0067371E">
        <w:rPr>
          <w:rFonts w:ascii="Arial Narrow" w:hAnsi="Arial Narrow"/>
          <w:sz w:val="26"/>
          <w:szCs w:val="26"/>
        </w:rPr>
        <w:t xml:space="preserve">:00 </w:t>
      </w:r>
      <w:r w:rsidR="00266AB6" w:rsidRPr="0067371E">
        <w:rPr>
          <w:rFonts w:ascii="Arial Narrow" w:hAnsi="Arial Narrow"/>
          <w:sz w:val="26"/>
          <w:szCs w:val="26"/>
        </w:rPr>
        <w:t>a</w:t>
      </w:r>
      <w:r w:rsidRPr="0067371E">
        <w:rPr>
          <w:rFonts w:ascii="Arial Narrow" w:hAnsi="Arial Narrow"/>
          <w:sz w:val="26"/>
          <w:szCs w:val="26"/>
        </w:rPr>
        <w:t>m on the closing date shall be</w:t>
      </w:r>
      <w:r w:rsidR="00266AB6" w:rsidRPr="0067371E">
        <w:rPr>
          <w:rFonts w:ascii="Arial Narrow" w:hAnsi="Arial Narrow"/>
          <w:sz w:val="26"/>
          <w:szCs w:val="26"/>
        </w:rPr>
        <w:t xml:space="preserve"> </w:t>
      </w:r>
      <w:r w:rsidRPr="0067371E">
        <w:rPr>
          <w:rFonts w:ascii="Arial Narrow" w:hAnsi="Arial Narrow"/>
          <w:sz w:val="26"/>
          <w:szCs w:val="26"/>
        </w:rPr>
        <w:t>rejected.</w:t>
      </w:r>
    </w:p>
    <w:p w14:paraId="57611E23" w14:textId="03ABBD79" w:rsidR="002E122E" w:rsidRPr="0067371E" w:rsidRDefault="00785600" w:rsidP="00F1427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7371E">
        <w:rPr>
          <w:rFonts w:ascii="Arial Narrow" w:hAnsi="Arial Narrow"/>
          <w:sz w:val="26"/>
          <w:szCs w:val="26"/>
        </w:rPr>
        <w:lastRenderedPageBreak/>
        <w:t xml:space="preserve">This advertisement </w:t>
      </w:r>
      <w:r w:rsidR="00422989" w:rsidRPr="0067371E">
        <w:rPr>
          <w:rFonts w:ascii="Arial Narrow" w:hAnsi="Arial Narrow"/>
          <w:sz w:val="26"/>
          <w:szCs w:val="26"/>
        </w:rPr>
        <w:t xml:space="preserve">is </w:t>
      </w:r>
      <w:r w:rsidR="00266AB6" w:rsidRPr="0067371E">
        <w:rPr>
          <w:rFonts w:ascii="Arial Narrow" w:hAnsi="Arial Narrow"/>
          <w:sz w:val="26"/>
          <w:szCs w:val="26"/>
        </w:rPr>
        <w:t xml:space="preserve">strictly for information purposes and </w:t>
      </w:r>
      <w:r w:rsidRPr="0067371E">
        <w:rPr>
          <w:rFonts w:ascii="Arial Narrow" w:hAnsi="Arial Narrow"/>
          <w:sz w:val="26"/>
          <w:szCs w:val="26"/>
        </w:rPr>
        <w:t>should not be construed as a commitment on the part of the Commission</w:t>
      </w:r>
      <w:r w:rsidR="00422989" w:rsidRPr="0067371E">
        <w:rPr>
          <w:rFonts w:ascii="Arial Narrow" w:hAnsi="Arial Narrow"/>
          <w:sz w:val="26"/>
          <w:szCs w:val="26"/>
        </w:rPr>
        <w:t>.</w:t>
      </w:r>
    </w:p>
    <w:p w14:paraId="50B023AF" w14:textId="7FD6BF38" w:rsidR="002E122E" w:rsidRPr="0067371E" w:rsidRDefault="00785600" w:rsidP="00F1427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7371E">
        <w:rPr>
          <w:rFonts w:ascii="Arial Narrow" w:hAnsi="Arial Narrow"/>
          <w:sz w:val="26"/>
          <w:szCs w:val="26"/>
        </w:rPr>
        <w:t xml:space="preserve">The Commission shall not be responsible for cost or expenses </w:t>
      </w:r>
      <w:r w:rsidR="002C5601" w:rsidRPr="0067371E">
        <w:rPr>
          <w:rFonts w:ascii="Arial Narrow" w:hAnsi="Arial Narrow"/>
          <w:sz w:val="26"/>
          <w:szCs w:val="26"/>
        </w:rPr>
        <w:t>i</w:t>
      </w:r>
      <w:r w:rsidRPr="0067371E">
        <w:rPr>
          <w:rFonts w:ascii="Arial Narrow" w:hAnsi="Arial Narrow"/>
          <w:sz w:val="26"/>
          <w:szCs w:val="26"/>
        </w:rPr>
        <w:t>nc</w:t>
      </w:r>
      <w:r w:rsidR="002C5601" w:rsidRPr="0067371E">
        <w:rPr>
          <w:rFonts w:ascii="Arial Narrow" w:hAnsi="Arial Narrow"/>
          <w:sz w:val="26"/>
          <w:szCs w:val="26"/>
        </w:rPr>
        <w:t>urr</w:t>
      </w:r>
      <w:r w:rsidRPr="0067371E">
        <w:rPr>
          <w:rFonts w:ascii="Arial Narrow" w:hAnsi="Arial Narrow"/>
          <w:sz w:val="26"/>
          <w:szCs w:val="26"/>
        </w:rPr>
        <w:t xml:space="preserve">ed by any </w:t>
      </w:r>
      <w:r w:rsidR="00266AB6" w:rsidRPr="0067371E">
        <w:rPr>
          <w:rFonts w:ascii="Arial Narrow" w:hAnsi="Arial Narrow"/>
          <w:sz w:val="26"/>
          <w:szCs w:val="26"/>
        </w:rPr>
        <w:t xml:space="preserve">Auctioneer </w:t>
      </w:r>
      <w:r w:rsidRPr="0067371E">
        <w:rPr>
          <w:rFonts w:ascii="Arial Narrow" w:hAnsi="Arial Narrow"/>
          <w:sz w:val="26"/>
          <w:szCs w:val="26"/>
        </w:rPr>
        <w:t xml:space="preserve">in connection </w:t>
      </w:r>
      <w:r w:rsidR="00422989" w:rsidRPr="0067371E">
        <w:rPr>
          <w:rFonts w:ascii="Arial Narrow" w:hAnsi="Arial Narrow"/>
          <w:sz w:val="26"/>
          <w:szCs w:val="26"/>
        </w:rPr>
        <w:t>with</w:t>
      </w:r>
      <w:r w:rsidRPr="0067371E">
        <w:rPr>
          <w:rFonts w:ascii="Arial Narrow" w:hAnsi="Arial Narrow"/>
          <w:sz w:val="26"/>
          <w:szCs w:val="26"/>
        </w:rPr>
        <w:t xml:space="preserve"> any inquiry or submi</w:t>
      </w:r>
      <w:r w:rsidR="006D675A" w:rsidRPr="0067371E">
        <w:rPr>
          <w:rFonts w:ascii="Arial Narrow" w:hAnsi="Arial Narrow"/>
          <w:sz w:val="26"/>
          <w:szCs w:val="26"/>
        </w:rPr>
        <w:t>ssion of</w:t>
      </w:r>
      <w:r w:rsidRPr="0067371E">
        <w:rPr>
          <w:rFonts w:ascii="Arial Narrow" w:hAnsi="Arial Narrow"/>
          <w:sz w:val="26"/>
          <w:szCs w:val="26"/>
        </w:rPr>
        <w:t xml:space="preserve"> documents.</w:t>
      </w:r>
    </w:p>
    <w:p w14:paraId="003FF9B1" w14:textId="00D0FC42" w:rsidR="00842A40" w:rsidRDefault="00785600" w:rsidP="00F1427E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67371E">
        <w:rPr>
          <w:rFonts w:ascii="Arial Narrow" w:hAnsi="Arial Narrow"/>
          <w:sz w:val="26"/>
          <w:szCs w:val="26"/>
        </w:rPr>
        <w:t>The Commission is not bound to shortlist any EOI and reserve</w:t>
      </w:r>
      <w:r w:rsidR="00CE7E96" w:rsidRPr="0067371E">
        <w:rPr>
          <w:rFonts w:ascii="Arial Narrow" w:hAnsi="Arial Narrow"/>
          <w:sz w:val="26"/>
          <w:szCs w:val="26"/>
        </w:rPr>
        <w:t>s</w:t>
      </w:r>
      <w:r w:rsidRPr="0067371E">
        <w:rPr>
          <w:rFonts w:ascii="Arial Narrow" w:hAnsi="Arial Narrow"/>
          <w:sz w:val="26"/>
          <w:szCs w:val="26"/>
        </w:rPr>
        <w:t xml:space="preserve"> the right to annul the process at any time without any liabilit</w:t>
      </w:r>
      <w:r w:rsidR="00CE7E96" w:rsidRPr="0067371E">
        <w:rPr>
          <w:rFonts w:ascii="Arial Narrow" w:hAnsi="Arial Narrow"/>
          <w:sz w:val="26"/>
          <w:szCs w:val="26"/>
        </w:rPr>
        <w:t>y</w:t>
      </w:r>
      <w:r w:rsidRPr="0067371E">
        <w:rPr>
          <w:rFonts w:ascii="Arial Narrow" w:hAnsi="Arial Narrow"/>
          <w:sz w:val="26"/>
          <w:szCs w:val="26"/>
        </w:rPr>
        <w:t xml:space="preserve"> </w:t>
      </w:r>
      <w:r w:rsidR="00266AB6" w:rsidRPr="0067371E">
        <w:rPr>
          <w:rFonts w:ascii="Arial Narrow" w:hAnsi="Arial Narrow"/>
          <w:sz w:val="26"/>
          <w:szCs w:val="26"/>
        </w:rPr>
        <w:t xml:space="preserve">or </w:t>
      </w:r>
      <w:r w:rsidR="006D675A" w:rsidRPr="0067371E">
        <w:rPr>
          <w:rFonts w:ascii="Arial Narrow" w:hAnsi="Arial Narrow"/>
          <w:sz w:val="26"/>
          <w:szCs w:val="26"/>
        </w:rPr>
        <w:t>stating</w:t>
      </w:r>
      <w:r w:rsidRPr="0067371E">
        <w:rPr>
          <w:rFonts w:ascii="Arial Narrow" w:hAnsi="Arial Narrow"/>
          <w:sz w:val="26"/>
          <w:szCs w:val="26"/>
        </w:rPr>
        <w:t xml:space="preserve"> any reason thereof.</w:t>
      </w:r>
    </w:p>
    <w:sectPr w:rsidR="00842A40" w:rsidSect="005A2655">
      <w:pgSz w:w="12240" w:h="15840"/>
      <w:pgMar w:top="1080" w:right="1440" w:bottom="1291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318B"/>
    <w:multiLevelType w:val="hybridMultilevel"/>
    <w:tmpl w:val="AD2E5E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672DB"/>
    <w:multiLevelType w:val="hybridMultilevel"/>
    <w:tmpl w:val="1E9836CC"/>
    <w:lvl w:ilvl="0" w:tplc="91D064BC">
      <w:start w:val="1"/>
      <w:numFmt w:val="decimal"/>
      <w:lvlText w:val="%1."/>
      <w:lvlJc w:val="left"/>
      <w:pPr>
        <w:ind w:left="772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" w15:restartNumberingAfterBreak="0">
    <w:nsid w:val="7BF36BCB"/>
    <w:multiLevelType w:val="hybridMultilevel"/>
    <w:tmpl w:val="2AA8D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600"/>
    <w:rsid w:val="000629A8"/>
    <w:rsid w:val="000B1AC7"/>
    <w:rsid w:val="000B6A9E"/>
    <w:rsid w:val="000E0CEE"/>
    <w:rsid w:val="000F4DC4"/>
    <w:rsid w:val="00146E3A"/>
    <w:rsid w:val="001F2DF0"/>
    <w:rsid w:val="00266AB6"/>
    <w:rsid w:val="0028386B"/>
    <w:rsid w:val="00285D37"/>
    <w:rsid w:val="002C5601"/>
    <w:rsid w:val="002D5889"/>
    <w:rsid w:val="002E122E"/>
    <w:rsid w:val="003037C3"/>
    <w:rsid w:val="00333E97"/>
    <w:rsid w:val="003675BD"/>
    <w:rsid w:val="00372437"/>
    <w:rsid w:val="00422989"/>
    <w:rsid w:val="00482B62"/>
    <w:rsid w:val="004960EA"/>
    <w:rsid w:val="004F549D"/>
    <w:rsid w:val="005A2655"/>
    <w:rsid w:val="005C39A3"/>
    <w:rsid w:val="0064573A"/>
    <w:rsid w:val="0067371E"/>
    <w:rsid w:val="00682A47"/>
    <w:rsid w:val="006D0AE6"/>
    <w:rsid w:val="006D5E3C"/>
    <w:rsid w:val="006D675A"/>
    <w:rsid w:val="00785600"/>
    <w:rsid w:val="00821CE5"/>
    <w:rsid w:val="00842A40"/>
    <w:rsid w:val="008902A6"/>
    <w:rsid w:val="008E22CF"/>
    <w:rsid w:val="008F368E"/>
    <w:rsid w:val="008F7071"/>
    <w:rsid w:val="00926BBC"/>
    <w:rsid w:val="009648FC"/>
    <w:rsid w:val="0098341A"/>
    <w:rsid w:val="009C1219"/>
    <w:rsid w:val="009C4C25"/>
    <w:rsid w:val="009D40E5"/>
    <w:rsid w:val="00A46267"/>
    <w:rsid w:val="00A50F41"/>
    <w:rsid w:val="00A70167"/>
    <w:rsid w:val="00A9713A"/>
    <w:rsid w:val="00B91174"/>
    <w:rsid w:val="00BD1127"/>
    <w:rsid w:val="00BF3CCA"/>
    <w:rsid w:val="00C34843"/>
    <w:rsid w:val="00C54418"/>
    <w:rsid w:val="00C6635F"/>
    <w:rsid w:val="00C7739C"/>
    <w:rsid w:val="00CD69F4"/>
    <w:rsid w:val="00CE7E96"/>
    <w:rsid w:val="00D20BB5"/>
    <w:rsid w:val="00E90FBE"/>
    <w:rsid w:val="00ED6565"/>
    <w:rsid w:val="00EF7DB6"/>
    <w:rsid w:val="00F1427E"/>
    <w:rsid w:val="00F40C42"/>
    <w:rsid w:val="00F72C20"/>
    <w:rsid w:val="00FA205D"/>
    <w:rsid w:val="00FA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662AA"/>
  <w15:chartTrackingRefBased/>
  <w15:docId w15:val="{C905DBA7-2FAD-4CF3-A9DE-7E62386B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6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6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6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6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6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6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6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adamu jubril</dc:creator>
  <cp:keywords/>
  <dc:description/>
  <cp:lastModifiedBy>HP</cp:lastModifiedBy>
  <cp:revision>2</cp:revision>
  <cp:lastPrinted>2025-10-21T11:41:00Z</cp:lastPrinted>
  <dcterms:created xsi:type="dcterms:W3CDTF">2025-10-21T12:41:00Z</dcterms:created>
  <dcterms:modified xsi:type="dcterms:W3CDTF">2025-10-21T12:41:00Z</dcterms:modified>
</cp:coreProperties>
</file>