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948" w:rsidRDefault="00B35948" w:rsidP="00B35948">
      <w:pPr>
        <w:rPr>
          <w:rFonts w:ascii="Arial" w:hAnsi="Arial" w:cs="Arial"/>
          <w:sz w:val="28"/>
          <w:szCs w:val="28"/>
        </w:rPr>
      </w:pPr>
      <w:r w:rsidRPr="00FE0E42">
        <w:rPr>
          <w:rFonts w:ascii="Arial" w:hAnsi="Arial"/>
          <w:noProof/>
          <w:sz w:val="24"/>
          <w:szCs w:val="24"/>
        </w:rPr>
        <w:drawing>
          <wp:inline distT="0" distB="0" distL="0" distR="0" wp14:anchorId="6DF55CF8" wp14:editId="78FC77DF">
            <wp:extent cx="1027430" cy="626724"/>
            <wp:effectExtent l="0" t="0" r="127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341" cy="652900"/>
                    </a:xfrm>
                    <a:prstGeom prst="rect">
                      <a:avLst/>
                    </a:prstGeom>
                    <a:noFill/>
                    <a:ln>
                      <a:noFill/>
                    </a:ln>
                  </pic:spPr>
                </pic:pic>
              </a:graphicData>
            </a:graphic>
          </wp:inline>
        </w:drawing>
      </w:r>
    </w:p>
    <w:p w:rsidR="00B35948" w:rsidRPr="00E71D2C" w:rsidRDefault="00B35948" w:rsidP="00B35948">
      <w:pPr>
        <w:spacing w:after="0" w:line="240" w:lineRule="auto"/>
        <w:jc w:val="both"/>
        <w:rPr>
          <w:rFonts w:ascii="Arial" w:hAnsi="Arial"/>
          <w:b/>
          <w:sz w:val="24"/>
          <w:szCs w:val="24"/>
        </w:rPr>
      </w:pPr>
      <w:r w:rsidRPr="00E71D2C">
        <w:rPr>
          <w:rFonts w:ascii="Arial" w:hAnsi="Arial"/>
          <w:b/>
          <w:sz w:val="24"/>
          <w:szCs w:val="24"/>
        </w:rPr>
        <w:t>INDEPENDENT CORRUPT PRACTICES AND OTHER RELATED OFFENCES COMMISSION PLOT 802, CONSTITUTION AVENUE, CENTRAL BUSINESS AREA, ABUJA</w:t>
      </w:r>
    </w:p>
    <w:p w:rsidR="00B35948" w:rsidRPr="00FE0E42" w:rsidRDefault="00B35948" w:rsidP="00B35948">
      <w:pPr>
        <w:spacing w:after="0" w:line="240" w:lineRule="auto"/>
        <w:jc w:val="right"/>
        <w:rPr>
          <w:rFonts w:ascii="Arial" w:hAnsi="Arial"/>
          <w:sz w:val="24"/>
          <w:szCs w:val="24"/>
        </w:rPr>
      </w:pPr>
    </w:p>
    <w:p w:rsidR="00B35948" w:rsidRPr="00FE0E42" w:rsidRDefault="00B35948" w:rsidP="00B35948">
      <w:pPr>
        <w:spacing w:after="0" w:line="240" w:lineRule="auto"/>
        <w:rPr>
          <w:rFonts w:ascii="Arial" w:hAnsi="Arial"/>
          <w:b/>
          <w:sz w:val="24"/>
          <w:szCs w:val="24"/>
        </w:rPr>
      </w:pPr>
      <w:r w:rsidRPr="00FE0E42">
        <w:rPr>
          <w:rFonts w:ascii="Arial" w:hAnsi="Arial"/>
          <w:b/>
          <w:sz w:val="24"/>
          <w:szCs w:val="24"/>
        </w:rPr>
        <w:t>REQUEST FOR QUOTATIONS</w:t>
      </w:r>
    </w:p>
    <w:p w:rsidR="00B35948" w:rsidRPr="00FE0E42" w:rsidRDefault="00B35948" w:rsidP="00B35948">
      <w:pPr>
        <w:tabs>
          <w:tab w:val="left" w:pos="5482"/>
        </w:tabs>
        <w:spacing w:after="0" w:line="240" w:lineRule="auto"/>
        <w:rPr>
          <w:rFonts w:ascii="Arial" w:hAnsi="Arial"/>
          <w:sz w:val="24"/>
          <w:szCs w:val="24"/>
        </w:rPr>
      </w:pPr>
      <w:r w:rsidRPr="00FE0E42">
        <w:rPr>
          <w:rFonts w:ascii="Arial" w:hAnsi="Arial"/>
          <w:sz w:val="24"/>
          <w:szCs w:val="24"/>
        </w:rPr>
        <w:tab/>
      </w:r>
    </w:p>
    <w:p w:rsidR="00B35948" w:rsidRPr="00E71D2C" w:rsidRDefault="00B35948" w:rsidP="00B35948">
      <w:pPr>
        <w:pStyle w:val="ListParagraph"/>
        <w:numPr>
          <w:ilvl w:val="0"/>
          <w:numId w:val="3"/>
        </w:numPr>
        <w:spacing w:after="0" w:line="360" w:lineRule="auto"/>
        <w:jc w:val="both"/>
        <w:rPr>
          <w:rFonts w:ascii="Arial" w:hAnsi="Arial" w:cs="Tahoma"/>
          <w:b/>
          <w:i/>
          <w:sz w:val="24"/>
          <w:szCs w:val="24"/>
          <w:u w:val="single"/>
        </w:rPr>
      </w:pPr>
      <w:r w:rsidRPr="00E71D2C">
        <w:rPr>
          <w:rFonts w:ascii="Arial" w:hAnsi="Arial" w:cs="Tahoma"/>
          <w:b/>
          <w:i/>
          <w:sz w:val="24"/>
          <w:szCs w:val="24"/>
          <w:u w:val="single"/>
        </w:rPr>
        <w:t xml:space="preserve"> INTRODUCTION</w:t>
      </w:r>
    </w:p>
    <w:p w:rsidR="00B35948" w:rsidRPr="00FE0E42" w:rsidRDefault="00B35948" w:rsidP="00B35948">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B35948" w:rsidRPr="00FE0E42" w:rsidRDefault="00B35948" w:rsidP="00B35948">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B35948" w:rsidRPr="00FE0E42" w:rsidRDefault="00B35948" w:rsidP="00B35948">
      <w:pPr>
        <w:spacing w:after="0" w:line="240" w:lineRule="auto"/>
        <w:ind w:left="720"/>
        <w:jc w:val="both"/>
        <w:rPr>
          <w:rFonts w:ascii="Arial" w:hAnsi="Arial" w:cs="Tahoma"/>
          <w:sz w:val="24"/>
          <w:szCs w:val="24"/>
        </w:rPr>
      </w:pPr>
    </w:p>
    <w:p w:rsidR="00B35948" w:rsidRPr="00CB53B0" w:rsidRDefault="00B35948" w:rsidP="00B35948">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B35948" w:rsidRDefault="00B35948" w:rsidP="00B35948">
      <w:pPr>
        <w:spacing w:after="0" w:line="240" w:lineRule="auto"/>
        <w:rPr>
          <w:rFonts w:ascii="Arial" w:hAnsi="Arial" w:cs="Tahoma"/>
          <w:b/>
          <w:sz w:val="24"/>
          <w:szCs w:val="24"/>
        </w:rPr>
      </w:pPr>
    </w:p>
    <w:p w:rsidR="00B35948" w:rsidRDefault="00B35948" w:rsidP="00B35948">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Drugs</w:t>
      </w:r>
    </w:p>
    <w:p w:rsidR="00B35948" w:rsidRDefault="00B35948" w:rsidP="00B35948">
      <w:pPr>
        <w:spacing w:after="0" w:line="240" w:lineRule="auto"/>
        <w:rPr>
          <w:rFonts w:ascii="Arial" w:hAnsi="Arial" w:cs="Tahoma"/>
          <w:b/>
          <w:sz w:val="24"/>
          <w:szCs w:val="24"/>
        </w:rPr>
      </w:pPr>
    </w:p>
    <w:p w:rsidR="00B35948" w:rsidRPr="00FE0E42" w:rsidRDefault="00B35948" w:rsidP="00B35948">
      <w:pPr>
        <w:spacing w:after="0" w:line="240" w:lineRule="auto"/>
        <w:jc w:val="both"/>
        <w:rPr>
          <w:rFonts w:ascii="Arial" w:hAnsi="Arial" w:cs="Tahoma"/>
          <w:b/>
          <w:sz w:val="24"/>
          <w:szCs w:val="24"/>
          <w:u w:val="single"/>
        </w:rPr>
      </w:pPr>
    </w:p>
    <w:p w:rsidR="00B35948" w:rsidRPr="00EB649F" w:rsidRDefault="00EB649F" w:rsidP="00EB649F">
      <w:pPr>
        <w:spacing w:after="0" w:line="240" w:lineRule="auto"/>
        <w:jc w:val="both"/>
        <w:rPr>
          <w:rFonts w:ascii="Arial" w:hAnsi="Arial" w:cs="Tahoma"/>
          <w:b/>
          <w:sz w:val="24"/>
          <w:szCs w:val="24"/>
          <w:u w:val="single"/>
        </w:rPr>
      </w:pPr>
      <w:r>
        <w:rPr>
          <w:rFonts w:ascii="Arial" w:hAnsi="Arial" w:cs="Tahoma"/>
          <w:b/>
          <w:sz w:val="24"/>
          <w:szCs w:val="24"/>
          <w:u w:val="single"/>
        </w:rPr>
        <w:t>3.0</w:t>
      </w:r>
      <w:r w:rsidR="00B35948" w:rsidRPr="00EB649F">
        <w:rPr>
          <w:rFonts w:ascii="Arial" w:hAnsi="Arial" w:cs="Tahoma"/>
          <w:b/>
          <w:sz w:val="24"/>
          <w:szCs w:val="24"/>
          <w:u w:val="single"/>
        </w:rPr>
        <w:t xml:space="preserve"> ELIGIBILITY REQUIREMENTS</w:t>
      </w:r>
    </w:p>
    <w:p w:rsidR="00B35948" w:rsidRPr="00815D6B" w:rsidRDefault="00B35948" w:rsidP="00B35948">
      <w:pPr>
        <w:jc w:val="both"/>
        <w:rPr>
          <w:sz w:val="24"/>
          <w:szCs w:val="24"/>
        </w:rPr>
      </w:pPr>
      <w:r w:rsidRPr="006F7474">
        <w:rPr>
          <w:sz w:val="24"/>
          <w:szCs w:val="24"/>
        </w:rPr>
        <w:t>The eligibility qualifications/requirements include:</w:t>
      </w:r>
    </w:p>
    <w:p w:rsidR="00B35948" w:rsidRPr="00E71D2C"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Certificate of Incorporation issued by Corporate Affairs Commission </w:t>
      </w:r>
      <w:r w:rsidRPr="00E71D2C">
        <w:rPr>
          <w:rFonts w:ascii="Arial" w:hAnsi="Arial" w:cs="Tahoma"/>
          <w:b/>
          <w:sz w:val="24"/>
          <w:szCs w:val="24"/>
        </w:rPr>
        <w:t>(CAC).</w:t>
      </w:r>
    </w:p>
    <w:p w:rsidR="00B35948"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Tax Clearance Certificate </w:t>
      </w:r>
      <w:r w:rsidRPr="00E71D2C">
        <w:rPr>
          <w:rFonts w:ascii="Arial" w:hAnsi="Arial" w:cs="Tahoma"/>
          <w:b/>
          <w:sz w:val="24"/>
          <w:szCs w:val="24"/>
        </w:rPr>
        <w:t>(TCC)</w:t>
      </w:r>
      <w:r w:rsidRPr="00E71D2C">
        <w:rPr>
          <w:rFonts w:ascii="Arial" w:hAnsi="Arial" w:cs="Tahoma"/>
          <w:sz w:val="24"/>
          <w:szCs w:val="24"/>
        </w:rPr>
        <w:t xml:space="preserve"> for the last three (3) years valid till December 31st 2025. </w:t>
      </w:r>
    </w:p>
    <w:p w:rsidR="00B35948"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Industrial Training Fund </w:t>
      </w:r>
      <w:r w:rsidRPr="00E71D2C">
        <w:rPr>
          <w:rFonts w:ascii="Arial" w:hAnsi="Arial" w:cs="Tahoma"/>
          <w:b/>
          <w:sz w:val="24"/>
          <w:szCs w:val="24"/>
        </w:rPr>
        <w:t>(ITF</w:t>
      </w:r>
      <w:r w:rsidRPr="00E71D2C">
        <w:rPr>
          <w:rFonts w:ascii="Arial" w:hAnsi="Arial" w:cs="Tahoma"/>
          <w:sz w:val="24"/>
          <w:szCs w:val="24"/>
        </w:rPr>
        <w:t>) Compliance Certificate valid till 31/12/2025.</w:t>
      </w:r>
    </w:p>
    <w:p w:rsidR="00B35948"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Nigerian Social Insurance Trust Fund </w:t>
      </w:r>
      <w:r w:rsidRPr="00E71D2C">
        <w:rPr>
          <w:rFonts w:ascii="Arial" w:hAnsi="Arial" w:cs="Tahoma"/>
          <w:b/>
          <w:sz w:val="24"/>
          <w:szCs w:val="24"/>
        </w:rPr>
        <w:t>(NSITF)</w:t>
      </w:r>
      <w:r w:rsidRPr="00E71D2C">
        <w:rPr>
          <w:rFonts w:ascii="Arial" w:hAnsi="Arial" w:cs="Tahoma"/>
          <w:sz w:val="24"/>
          <w:szCs w:val="24"/>
        </w:rPr>
        <w:t xml:space="preserve"> Compliance Certificate valid till 31/12/2025. </w:t>
      </w:r>
    </w:p>
    <w:p w:rsidR="00B35948" w:rsidRPr="00E71D2C"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E71D2C">
        <w:rPr>
          <w:rFonts w:ascii="Arial" w:hAnsi="Arial" w:cs="Tahoma"/>
          <w:b/>
          <w:sz w:val="24"/>
          <w:szCs w:val="24"/>
        </w:rPr>
        <w:t xml:space="preserve">(BPP) </w:t>
      </w:r>
      <w:r w:rsidRPr="00E71D2C">
        <w:rPr>
          <w:rFonts w:ascii="Arial" w:hAnsi="Arial" w:cs="Tahoma"/>
          <w:sz w:val="24"/>
          <w:szCs w:val="24"/>
        </w:rPr>
        <w:t>Valid till 31/12/25</w:t>
      </w:r>
      <w:r w:rsidRPr="00E71D2C">
        <w:rPr>
          <w:rFonts w:ascii="Arial" w:hAnsi="Arial" w:cs="Tahoma"/>
          <w:b/>
          <w:sz w:val="24"/>
          <w:szCs w:val="24"/>
        </w:rPr>
        <w:t>.</w:t>
      </w:r>
    </w:p>
    <w:p w:rsidR="00B35948"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 xml:space="preserve">Evidence of current Pension Commission Certificates </w:t>
      </w:r>
      <w:r w:rsidRPr="00E71D2C">
        <w:rPr>
          <w:rFonts w:ascii="Arial" w:hAnsi="Arial" w:cs="Tahoma"/>
          <w:b/>
          <w:sz w:val="24"/>
          <w:szCs w:val="24"/>
        </w:rPr>
        <w:t>(PENCOM)</w:t>
      </w:r>
      <w:r w:rsidRPr="00E71D2C">
        <w:rPr>
          <w:rFonts w:ascii="Arial" w:hAnsi="Arial" w:cs="Tahoma"/>
          <w:sz w:val="24"/>
          <w:szCs w:val="24"/>
        </w:rPr>
        <w:t xml:space="preserve"> Valid till 31/12/25.</w:t>
      </w:r>
    </w:p>
    <w:p w:rsidR="00B35948"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For Lot 1, bidders are to submit evidence of registration with Pharmaceutical Council of Nigeria (PCN).</w:t>
      </w:r>
    </w:p>
    <w:p w:rsidR="00B35948" w:rsidRPr="00E71D2C" w:rsidRDefault="00B35948" w:rsidP="00B35948">
      <w:pPr>
        <w:pStyle w:val="ListParagraph"/>
        <w:numPr>
          <w:ilvl w:val="0"/>
          <w:numId w:val="4"/>
        </w:numPr>
        <w:spacing w:after="0" w:line="240" w:lineRule="auto"/>
        <w:rPr>
          <w:rFonts w:ascii="Arial" w:hAnsi="Arial" w:cs="Tahoma"/>
          <w:sz w:val="24"/>
          <w:szCs w:val="24"/>
        </w:rPr>
      </w:pPr>
      <w:r w:rsidRPr="00E71D2C">
        <w:rPr>
          <w:rFonts w:ascii="Arial" w:hAnsi="Arial" w:cs="Tahoma"/>
          <w:sz w:val="24"/>
          <w:szCs w:val="24"/>
        </w:rPr>
        <w:t>Verifiable evidence of similar contracts executed in the last (5) five years.</w:t>
      </w:r>
    </w:p>
    <w:p w:rsidR="00B35948" w:rsidRPr="00FE0E42" w:rsidRDefault="00B35948" w:rsidP="00B35948">
      <w:pPr>
        <w:tabs>
          <w:tab w:val="left" w:pos="6228"/>
        </w:tabs>
        <w:ind w:left="360"/>
        <w:jc w:val="both"/>
        <w:rPr>
          <w:rFonts w:ascii="Arial" w:hAnsi="Arial"/>
          <w:sz w:val="24"/>
          <w:szCs w:val="24"/>
        </w:rPr>
      </w:pPr>
    </w:p>
    <w:p w:rsidR="00B35948" w:rsidRPr="00FE0E42" w:rsidRDefault="00B35948" w:rsidP="00B35948">
      <w:pPr>
        <w:tabs>
          <w:tab w:val="left" w:pos="6228"/>
        </w:tabs>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B35948" w:rsidRPr="00FE0E42" w:rsidRDefault="00B35948" w:rsidP="00B35948">
      <w:pPr>
        <w:tabs>
          <w:tab w:val="left" w:pos="6228"/>
        </w:tabs>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w:t>
      </w:r>
      <w:r>
        <w:rPr>
          <w:rFonts w:ascii="Arial" w:hAnsi="Arial"/>
          <w:b/>
          <w:sz w:val="24"/>
          <w:szCs w:val="24"/>
        </w:rPr>
        <w:t xml:space="preserve"> “Request for Quotation for Supply of Drugs </w:t>
      </w:r>
      <w:r w:rsidR="00EB649F">
        <w:rPr>
          <w:rFonts w:ascii="Arial" w:hAnsi="Arial"/>
          <w:sz w:val="24"/>
          <w:szCs w:val="24"/>
        </w:rPr>
        <w:t>LOT 1”</w:t>
      </w:r>
      <w:r w:rsidRPr="002C69B9">
        <w:rPr>
          <w:rFonts w:ascii="Arial" w:hAnsi="Arial"/>
          <w:b/>
          <w:sz w:val="24"/>
          <w:szCs w:val="24"/>
        </w:rPr>
        <w:t>.</w:t>
      </w:r>
      <w:r w:rsidRPr="00FE0E42">
        <w:rPr>
          <w:rFonts w:ascii="Arial" w:hAnsi="Arial"/>
          <w:b/>
          <w:sz w:val="24"/>
          <w:szCs w:val="24"/>
        </w:rPr>
        <w:t xml:space="preserve"> </w:t>
      </w:r>
      <w:r>
        <w:rPr>
          <w:rFonts w:ascii="Arial" w:hAnsi="Arial"/>
          <w:sz w:val="24"/>
          <w:szCs w:val="24"/>
        </w:rPr>
        <w:t>It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Pr>
          <w:rFonts w:ascii="Arial" w:hAnsi="Arial"/>
          <w:b/>
          <w:i/>
          <w:sz w:val="24"/>
          <w:szCs w:val="24"/>
        </w:rPr>
        <w:t>Thursday</w:t>
      </w:r>
      <w:r>
        <w:rPr>
          <w:rFonts w:ascii="Arial" w:hAnsi="Arial"/>
          <w:b/>
          <w:i/>
          <w:sz w:val="24"/>
          <w:szCs w:val="24"/>
          <w:vertAlign w:val="superscript"/>
        </w:rPr>
        <w:t xml:space="preserve"> </w:t>
      </w:r>
      <w:r w:rsidR="00EB649F">
        <w:rPr>
          <w:rFonts w:ascii="Arial" w:hAnsi="Arial"/>
          <w:b/>
          <w:i/>
          <w:sz w:val="24"/>
          <w:szCs w:val="24"/>
        </w:rPr>
        <w:t>15</w:t>
      </w:r>
      <w:r>
        <w:rPr>
          <w:rFonts w:ascii="Arial" w:hAnsi="Arial"/>
          <w:b/>
          <w:i/>
          <w:sz w:val="24"/>
          <w:szCs w:val="24"/>
          <w:vertAlign w:val="superscript"/>
        </w:rPr>
        <w:t>th</w:t>
      </w:r>
      <w:r>
        <w:rPr>
          <w:rFonts w:ascii="Arial" w:hAnsi="Arial"/>
          <w:b/>
          <w:i/>
          <w:sz w:val="24"/>
          <w:szCs w:val="24"/>
        </w:rPr>
        <w:t xml:space="preserve"> December,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B35948" w:rsidRPr="00FE0E42" w:rsidRDefault="00B35948" w:rsidP="00B35948">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B35948" w:rsidRPr="00FE0E42" w:rsidRDefault="00B35948" w:rsidP="00B35948">
      <w:pPr>
        <w:spacing w:after="0" w:line="240" w:lineRule="auto"/>
        <w:jc w:val="both"/>
        <w:rPr>
          <w:rFonts w:ascii="Arial" w:hAnsi="Arial" w:cs="Tahoma"/>
          <w:sz w:val="24"/>
          <w:szCs w:val="24"/>
        </w:rPr>
      </w:pPr>
    </w:p>
    <w:p w:rsidR="00B35948" w:rsidRPr="001C67FA" w:rsidRDefault="00B35948" w:rsidP="00B35948">
      <w:pPr>
        <w:spacing w:after="0" w:line="240" w:lineRule="auto"/>
        <w:ind w:left="360"/>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B35948" w:rsidRPr="001C67FA" w:rsidRDefault="00B35948" w:rsidP="00B35948">
      <w:pPr>
        <w:spacing w:after="0" w:line="240" w:lineRule="auto"/>
        <w:jc w:val="both"/>
        <w:rPr>
          <w:rFonts w:ascii="Arial" w:hAnsi="Arial"/>
          <w:b/>
          <w:sz w:val="24"/>
          <w:szCs w:val="24"/>
        </w:rPr>
      </w:pPr>
    </w:p>
    <w:p w:rsidR="00B35948" w:rsidRPr="001C67FA" w:rsidRDefault="00B35948" w:rsidP="00B35948">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rsidR="00B35948" w:rsidRPr="001C67FA" w:rsidRDefault="00B35948" w:rsidP="00B35948">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rsidR="00B35948" w:rsidRPr="001C67FA" w:rsidRDefault="00B35948" w:rsidP="00B35948">
      <w:pPr>
        <w:pStyle w:val="ListParagraph"/>
        <w:numPr>
          <w:ilvl w:val="0"/>
          <w:numId w:val="1"/>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rsidR="00B35948" w:rsidRPr="00FE0E42" w:rsidRDefault="00B35948" w:rsidP="00B35948">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B35948" w:rsidRDefault="00B35948" w:rsidP="00B35948">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12pm, Thursday</w:t>
      </w:r>
      <w:r w:rsidR="00EB649F">
        <w:rPr>
          <w:rFonts w:ascii="Arial" w:hAnsi="Arial"/>
          <w:b/>
          <w:i/>
          <w:sz w:val="24"/>
          <w:szCs w:val="24"/>
        </w:rPr>
        <w:t>, 15</w:t>
      </w:r>
      <w:r w:rsidRPr="00EA0AE6">
        <w:rPr>
          <w:rFonts w:ascii="Arial" w:hAnsi="Arial"/>
          <w:b/>
          <w:i/>
          <w:sz w:val="24"/>
          <w:szCs w:val="24"/>
          <w:vertAlign w:val="superscript"/>
        </w:rPr>
        <w:t>th</w:t>
      </w:r>
      <w:r>
        <w:rPr>
          <w:rFonts w:ascii="Arial" w:hAnsi="Arial"/>
          <w:b/>
          <w:i/>
          <w:sz w:val="24"/>
          <w:szCs w:val="24"/>
        </w:rPr>
        <w:t xml:space="preserve"> December,</w:t>
      </w:r>
      <w:r>
        <w:rPr>
          <w:rFonts w:ascii="Arial" w:hAnsi="Arial"/>
          <w:b/>
          <w:sz w:val="24"/>
          <w:szCs w:val="24"/>
        </w:rPr>
        <w:t xml:space="preserve"> 2025 from</w:t>
      </w:r>
      <w:r w:rsidRPr="00FE0E42">
        <w:rPr>
          <w:rFonts w:ascii="Arial" w:hAnsi="Arial"/>
          <w:b/>
          <w:sz w:val="24"/>
          <w:szCs w:val="24"/>
        </w:rPr>
        <w:t xml:space="preserve"> Room 33 First Floor</w:t>
      </w:r>
      <w:r w:rsidRPr="00FE0E42">
        <w:rPr>
          <w:rFonts w:ascii="Arial" w:hAnsi="Arial"/>
          <w:sz w:val="24"/>
          <w:szCs w:val="24"/>
        </w:rPr>
        <w:t xml:space="preserve">, Independent Corrupt   Practices and Other Related Offences Commission (ICPC) or directed to the following Address: </w:t>
      </w:r>
    </w:p>
    <w:p w:rsidR="00B35948" w:rsidRPr="00FE0E42" w:rsidRDefault="00B35948" w:rsidP="00B35948">
      <w:pPr>
        <w:spacing w:after="0" w:line="240" w:lineRule="auto"/>
        <w:jc w:val="both"/>
        <w:rPr>
          <w:rFonts w:ascii="Arial" w:hAnsi="Arial"/>
          <w:sz w:val="24"/>
          <w:szCs w:val="24"/>
        </w:rPr>
      </w:pPr>
      <w:r w:rsidRPr="00FE0E42">
        <w:rPr>
          <w:rFonts w:ascii="Arial" w:hAnsi="Arial"/>
          <w:sz w:val="24"/>
          <w:szCs w:val="24"/>
        </w:rPr>
        <w:t>The Chairman,</w:t>
      </w:r>
    </w:p>
    <w:p w:rsidR="00B35948" w:rsidRPr="00FE0E42" w:rsidRDefault="00B35948" w:rsidP="00B35948">
      <w:pPr>
        <w:spacing w:after="0" w:line="240" w:lineRule="auto"/>
        <w:jc w:val="both"/>
        <w:rPr>
          <w:rFonts w:ascii="Arial" w:hAnsi="Arial"/>
          <w:sz w:val="24"/>
          <w:szCs w:val="24"/>
        </w:rPr>
      </w:pPr>
      <w:r w:rsidRPr="00FE0E42">
        <w:rPr>
          <w:rFonts w:ascii="Arial" w:hAnsi="Arial"/>
          <w:sz w:val="24"/>
          <w:szCs w:val="24"/>
        </w:rPr>
        <w:t>ICPC</w:t>
      </w:r>
    </w:p>
    <w:p w:rsidR="00B35948" w:rsidRPr="00FE0E42" w:rsidRDefault="00B35948" w:rsidP="00B35948">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B35948" w:rsidRPr="00FE0E42" w:rsidRDefault="00B35948" w:rsidP="00B35948">
      <w:pPr>
        <w:spacing w:after="0" w:line="240" w:lineRule="auto"/>
        <w:jc w:val="both"/>
        <w:rPr>
          <w:rFonts w:ascii="Arial" w:hAnsi="Arial"/>
          <w:sz w:val="24"/>
          <w:szCs w:val="24"/>
        </w:rPr>
      </w:pPr>
    </w:p>
    <w:p w:rsidR="00B35948" w:rsidRDefault="00B35948" w:rsidP="00B35948">
      <w:pPr>
        <w:spacing w:after="0" w:line="240" w:lineRule="auto"/>
        <w:jc w:val="both"/>
        <w:rPr>
          <w:rFonts w:ascii="Arial" w:hAnsi="Arial"/>
          <w:sz w:val="24"/>
          <w:szCs w:val="24"/>
        </w:rPr>
      </w:pPr>
    </w:p>
    <w:p w:rsidR="00B35948" w:rsidRPr="00FE0E42" w:rsidRDefault="00B35948" w:rsidP="00B35948">
      <w:pPr>
        <w:spacing w:after="0" w:line="240" w:lineRule="auto"/>
        <w:jc w:val="both"/>
        <w:rPr>
          <w:rFonts w:ascii="Arial" w:hAnsi="Arial"/>
          <w:sz w:val="24"/>
          <w:szCs w:val="24"/>
        </w:rPr>
      </w:pPr>
      <w:r w:rsidRPr="00FE0E42">
        <w:rPr>
          <w:rFonts w:ascii="Arial" w:hAnsi="Arial"/>
          <w:sz w:val="24"/>
          <w:szCs w:val="24"/>
        </w:rPr>
        <w:t>Attn: HOU, Procurement</w:t>
      </w:r>
      <w:bookmarkStart w:id="0" w:name="_GoBack"/>
      <w:bookmarkEnd w:id="0"/>
    </w:p>
    <w:p w:rsidR="00B35948" w:rsidRPr="00815D6B" w:rsidRDefault="00B35948" w:rsidP="00B35948">
      <w:pPr>
        <w:spacing w:after="0" w:line="240" w:lineRule="auto"/>
        <w:jc w:val="both"/>
        <w:rPr>
          <w:rFonts w:ascii="Arial" w:hAnsi="Arial"/>
          <w:b/>
          <w:sz w:val="24"/>
          <w:szCs w:val="24"/>
        </w:rPr>
      </w:pPr>
      <w:r>
        <w:rPr>
          <w:rFonts w:ascii="Arial" w:hAnsi="Arial"/>
          <w:b/>
          <w:sz w:val="24"/>
          <w:szCs w:val="24"/>
        </w:rPr>
        <w:t>Tel: 08032851353/08097518769</w:t>
      </w:r>
    </w:p>
    <w:p w:rsidR="00B35948" w:rsidRDefault="00B35948" w:rsidP="00B35948">
      <w:pPr>
        <w:spacing w:after="0" w:line="240" w:lineRule="auto"/>
        <w:jc w:val="both"/>
        <w:rPr>
          <w:rFonts w:ascii="Arial" w:hAnsi="Arial"/>
          <w:sz w:val="24"/>
          <w:szCs w:val="24"/>
        </w:rPr>
      </w:pPr>
      <w:r w:rsidRPr="00FE0E42">
        <w:rPr>
          <w:rFonts w:ascii="Arial" w:hAnsi="Arial"/>
          <w:sz w:val="24"/>
          <w:szCs w:val="24"/>
        </w:rPr>
        <w:t>Yours truly</w:t>
      </w:r>
    </w:p>
    <w:p w:rsidR="00B35948" w:rsidRPr="00FA34DC" w:rsidRDefault="00B35948" w:rsidP="00B35948">
      <w:pPr>
        <w:rPr>
          <w:rFonts w:ascii="Arial" w:hAnsi="Arial" w:cs="Arial"/>
          <w:sz w:val="28"/>
          <w:szCs w:val="28"/>
        </w:rPr>
      </w:pPr>
    </w:p>
    <w:p w:rsidR="00976317" w:rsidRDefault="00976317"/>
    <w:sectPr w:rsidR="00976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2A80"/>
    <w:multiLevelType w:val="multilevel"/>
    <w:tmpl w:val="3DAC44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B9742F"/>
    <w:multiLevelType w:val="hybridMultilevel"/>
    <w:tmpl w:val="6B8C7CD2"/>
    <w:lvl w:ilvl="0" w:tplc="A4BE9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1C17A0"/>
    <w:multiLevelType w:val="multilevel"/>
    <w:tmpl w:val="226A90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48"/>
    <w:rsid w:val="00976317"/>
    <w:rsid w:val="00B35948"/>
    <w:rsid w:val="00D51EFB"/>
    <w:rsid w:val="00EB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46BD"/>
  <w15:docId w15:val="{42A58857-7C23-4211-B0ED-B86E41E1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94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B35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9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ICPC</cp:lastModifiedBy>
  <cp:revision>3</cp:revision>
  <dcterms:created xsi:type="dcterms:W3CDTF">2025-11-27T09:44:00Z</dcterms:created>
  <dcterms:modified xsi:type="dcterms:W3CDTF">2255-01-01T21:35:00Z</dcterms:modified>
</cp:coreProperties>
</file>