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CB" w:rsidRDefault="00561367"/>
    <w:p w:rsidR="00CB14AE" w:rsidRPr="00561367" w:rsidRDefault="00CB14AE" w:rsidP="00CB14AE">
      <w:pPr>
        <w:jc w:val="both"/>
        <w:rPr>
          <w:rFonts w:ascii="Tahoma" w:hAnsi="Tahoma" w:cs="Tahoma"/>
          <w:b/>
          <w:sz w:val="26"/>
          <w:szCs w:val="26"/>
        </w:rPr>
      </w:pPr>
      <w:r w:rsidRPr="00561367">
        <w:rPr>
          <w:rFonts w:ascii="Tahoma" w:hAnsi="Tahoma" w:cs="Tahoma"/>
          <w:b/>
          <w:sz w:val="26"/>
          <w:szCs w:val="26"/>
        </w:rPr>
        <w:t xml:space="preserve"> </w:t>
      </w:r>
      <w:bookmarkStart w:id="0" w:name="_GoBack"/>
      <w:r w:rsidRPr="00561367">
        <w:rPr>
          <w:rFonts w:ascii="Tahoma" w:hAnsi="Tahoma" w:cs="Tahoma"/>
          <w:b/>
          <w:sz w:val="26"/>
          <w:szCs w:val="26"/>
        </w:rPr>
        <w:t>Report on educational activities between May and October 2013</w:t>
      </w:r>
      <w:r w:rsidR="00561367" w:rsidRPr="00561367">
        <w:rPr>
          <w:rFonts w:ascii="Tahoma" w:hAnsi="Tahoma" w:cs="Tahoma"/>
          <w:b/>
          <w:sz w:val="26"/>
          <w:szCs w:val="26"/>
        </w:rPr>
        <w:t xml:space="preserve"> by Imo State Office</w:t>
      </w:r>
    </w:p>
    <w:bookmarkEnd w:id="0"/>
    <w:p w:rsidR="00561367" w:rsidRPr="00561367" w:rsidRDefault="00561367" w:rsidP="00CB14AE">
      <w:pPr>
        <w:jc w:val="both"/>
        <w:rPr>
          <w:rFonts w:ascii="Tahoma" w:hAnsi="Tahoma" w:cs="Tahoma"/>
          <w:b/>
          <w:sz w:val="26"/>
          <w:szCs w:val="26"/>
        </w:rPr>
      </w:pPr>
    </w:p>
    <w:p w:rsidR="00CB14AE" w:rsidRDefault="00CB14AE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The office </w:t>
      </w:r>
      <w:r w:rsidRPr="00CB14AE">
        <w:rPr>
          <w:rFonts w:ascii="Tahoma" w:hAnsi="Tahoma" w:cs="Tahoma"/>
          <w:sz w:val="26"/>
          <w:szCs w:val="26"/>
        </w:rPr>
        <w:t xml:space="preserve">visited 5 schools in preparation of setting up Anti-corruption Clubs, however </w:t>
      </w:r>
      <w:r>
        <w:rPr>
          <w:rFonts w:ascii="Tahoma" w:hAnsi="Tahoma" w:cs="Tahoma"/>
          <w:sz w:val="26"/>
          <w:szCs w:val="26"/>
        </w:rPr>
        <w:t xml:space="preserve">only </w:t>
      </w:r>
      <w:r w:rsidRPr="00CB14AE">
        <w:rPr>
          <w:rFonts w:ascii="Tahoma" w:hAnsi="Tahoma" w:cs="Tahoma"/>
          <w:sz w:val="26"/>
          <w:szCs w:val="26"/>
        </w:rPr>
        <w:t>one anti-corruption Club was inaugurated. Meanwhile, a line of correspondence was opened between the State office and the State Ministry of Education to facilitate more inauguration of Anti -corruption clubs in secondary schools in Imo State,</w:t>
      </w:r>
    </w:p>
    <w:p w:rsidR="00CB14AE" w:rsidRDefault="00CB14AE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 xml:space="preserve"> it has designed and proposed an anti -corruption initiative for primary schools called </w:t>
      </w:r>
      <w:r w:rsidRPr="00CB14AE">
        <w:rPr>
          <w:rFonts w:ascii="Tahoma" w:hAnsi="Tahoma" w:cs="Tahoma"/>
          <w:b/>
          <w:sz w:val="26"/>
          <w:szCs w:val="26"/>
        </w:rPr>
        <w:t>Engaging Minds</w:t>
      </w:r>
      <w:r w:rsidRPr="00CB14AE">
        <w:rPr>
          <w:rFonts w:ascii="Tahoma" w:hAnsi="Tahoma" w:cs="Tahoma"/>
          <w:sz w:val="26"/>
          <w:szCs w:val="26"/>
        </w:rPr>
        <w:t>,</w:t>
      </w:r>
    </w:p>
    <w:p w:rsidR="00CB14AE" w:rsidRDefault="00CB14AE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 xml:space="preserve"> Local Government Sensitization in </w:t>
      </w:r>
      <w:proofErr w:type="spellStart"/>
      <w:r w:rsidRPr="00CB14AE">
        <w:rPr>
          <w:rFonts w:ascii="Tahoma" w:hAnsi="Tahoma" w:cs="Tahoma"/>
          <w:sz w:val="26"/>
          <w:szCs w:val="26"/>
        </w:rPr>
        <w:t>Abia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and Imo States: the sensitization was divided into two phases in Imo state, while two LG Councils were sensitized out of the 6 LGs that were the target, under phase two</w:t>
      </w:r>
      <w:r w:rsidR="00B91518">
        <w:rPr>
          <w:rFonts w:ascii="Tahoma" w:hAnsi="Tahoma" w:cs="Tahoma"/>
          <w:sz w:val="26"/>
          <w:szCs w:val="26"/>
        </w:rPr>
        <w:t>,</w:t>
      </w:r>
      <w:r w:rsidRPr="00CB14AE">
        <w:rPr>
          <w:rFonts w:ascii="Tahoma" w:hAnsi="Tahoma" w:cs="Tahoma"/>
          <w:sz w:val="26"/>
          <w:szCs w:val="26"/>
        </w:rPr>
        <w:t xml:space="preserve"> the State office was able to carry out the sensitization in 2 LGs  as other </w:t>
      </w:r>
      <w:r w:rsidR="00B91518">
        <w:rPr>
          <w:rFonts w:ascii="Tahoma" w:hAnsi="Tahoma" w:cs="Tahoma"/>
          <w:sz w:val="26"/>
          <w:szCs w:val="26"/>
        </w:rPr>
        <w:t>LGs were said to be pre-occupied</w:t>
      </w:r>
      <w:r w:rsidRPr="00CB14AE">
        <w:rPr>
          <w:rFonts w:ascii="Tahoma" w:hAnsi="Tahoma" w:cs="Tahoma"/>
          <w:sz w:val="26"/>
          <w:szCs w:val="26"/>
        </w:rPr>
        <w:t xml:space="preserve"> with some other issues, </w:t>
      </w:r>
    </w:p>
    <w:p w:rsidR="00CB14AE" w:rsidRDefault="00CB14AE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>MDA Sensitization: the state office proposed to  carry out sensitization activities at the : Ministry of Lands and Survey, Immigration Service (Imo Command)</w:t>
      </w:r>
      <w:r w:rsidR="00B91518">
        <w:rPr>
          <w:rFonts w:ascii="Tahoma" w:hAnsi="Tahoma" w:cs="Tahoma"/>
          <w:sz w:val="26"/>
          <w:szCs w:val="26"/>
        </w:rPr>
        <w:t>,</w:t>
      </w:r>
      <w:proofErr w:type="spellStart"/>
      <w:r w:rsidRPr="00CB14AE">
        <w:rPr>
          <w:rFonts w:ascii="Tahoma" w:hAnsi="Tahoma" w:cs="Tahoma"/>
          <w:sz w:val="26"/>
          <w:szCs w:val="26"/>
        </w:rPr>
        <w:t>Alvan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–</w:t>
      </w:r>
      <w:proofErr w:type="spellStart"/>
      <w:r w:rsidRPr="00CB14AE">
        <w:rPr>
          <w:rFonts w:ascii="Tahoma" w:hAnsi="Tahoma" w:cs="Tahoma"/>
          <w:sz w:val="26"/>
          <w:szCs w:val="26"/>
        </w:rPr>
        <w:t>Ikoku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College of Education, Ministry of Environment, and NECO which was executed</w:t>
      </w:r>
      <w:r w:rsidR="00B91518">
        <w:rPr>
          <w:rFonts w:ascii="Tahoma" w:hAnsi="Tahoma" w:cs="Tahoma"/>
          <w:sz w:val="26"/>
          <w:szCs w:val="26"/>
        </w:rPr>
        <w:t>,</w:t>
      </w:r>
      <w:r w:rsidRPr="00CB14AE">
        <w:rPr>
          <w:rFonts w:ascii="Tahoma" w:hAnsi="Tahoma" w:cs="Tahoma"/>
          <w:sz w:val="26"/>
          <w:szCs w:val="26"/>
        </w:rPr>
        <w:t xml:space="preserve"> with only </w:t>
      </w:r>
      <w:proofErr w:type="spellStart"/>
      <w:r w:rsidRPr="00CB14AE">
        <w:rPr>
          <w:rFonts w:ascii="Tahoma" w:hAnsi="Tahoma" w:cs="Tahoma"/>
          <w:sz w:val="26"/>
          <w:szCs w:val="26"/>
        </w:rPr>
        <w:t>Alvan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CB14AE">
        <w:rPr>
          <w:rFonts w:ascii="Tahoma" w:hAnsi="Tahoma" w:cs="Tahoma"/>
          <w:sz w:val="26"/>
          <w:szCs w:val="26"/>
        </w:rPr>
        <w:t>Ikoku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College of Education not making itself available for the sensitization,</w:t>
      </w:r>
    </w:p>
    <w:p w:rsidR="00CB14AE" w:rsidRDefault="00CB14AE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 xml:space="preserve">Introduction of Radio Jingles: The state office conceived and started airing anti-corruption Jingles on the Radio Nigeria </w:t>
      </w:r>
      <w:proofErr w:type="spellStart"/>
      <w:r w:rsidRPr="00CB14AE">
        <w:rPr>
          <w:rFonts w:ascii="Tahoma" w:hAnsi="Tahoma" w:cs="Tahoma"/>
          <w:sz w:val="26"/>
          <w:szCs w:val="26"/>
        </w:rPr>
        <w:t>Owerri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(</w:t>
      </w:r>
      <w:proofErr w:type="spellStart"/>
      <w:r w:rsidRPr="00CB14AE">
        <w:rPr>
          <w:rFonts w:ascii="Tahoma" w:hAnsi="Tahoma" w:cs="Tahoma"/>
          <w:sz w:val="26"/>
          <w:szCs w:val="26"/>
        </w:rPr>
        <w:t>HeartLand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FM) with signal covering 5  states for  wider reach,</w:t>
      </w:r>
    </w:p>
    <w:p w:rsidR="00CB14AE" w:rsidRPr="00CB14AE" w:rsidRDefault="00B91518" w:rsidP="00CB14AE">
      <w:pPr>
        <w:pStyle w:val="ListParagraph"/>
        <w:numPr>
          <w:ilvl w:val="0"/>
          <w:numId w:val="1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</w:t>
      </w:r>
      <w:r w:rsidR="00CB14AE" w:rsidRPr="00CB14AE">
        <w:rPr>
          <w:rFonts w:ascii="Tahoma" w:hAnsi="Tahoma" w:cs="Tahoma"/>
          <w:sz w:val="26"/>
          <w:szCs w:val="26"/>
        </w:rPr>
        <w:t xml:space="preserve">ublication of anti -corruption articles on Facebook </w:t>
      </w:r>
      <w:proofErr w:type="gramStart"/>
      <w:r w:rsidR="00CB14AE" w:rsidRPr="00CB14AE">
        <w:rPr>
          <w:rFonts w:ascii="Tahoma" w:hAnsi="Tahoma" w:cs="Tahoma"/>
          <w:sz w:val="26"/>
          <w:szCs w:val="26"/>
        </w:rPr>
        <w:t>page ,and</w:t>
      </w:r>
      <w:proofErr w:type="gramEnd"/>
      <w:r w:rsidR="00CB14AE" w:rsidRPr="00CB14AE">
        <w:rPr>
          <w:rFonts w:ascii="Tahoma" w:hAnsi="Tahoma" w:cs="Tahoma"/>
          <w:sz w:val="26"/>
          <w:szCs w:val="26"/>
        </w:rPr>
        <w:t xml:space="preserve"> Anti-corruption video messages on ICPC Page YouTube and Twitter handle.</w:t>
      </w:r>
    </w:p>
    <w:p w:rsidR="00CB14AE" w:rsidRP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 xml:space="preserve">3.  </w:t>
      </w:r>
      <w:r>
        <w:rPr>
          <w:rFonts w:ascii="Tahoma" w:hAnsi="Tahoma" w:cs="Tahoma"/>
          <w:sz w:val="26"/>
          <w:szCs w:val="26"/>
        </w:rPr>
        <w:t>T</w:t>
      </w:r>
      <w:r w:rsidRPr="00CB14AE">
        <w:rPr>
          <w:rFonts w:ascii="Tahoma" w:hAnsi="Tahoma" w:cs="Tahoma"/>
          <w:sz w:val="26"/>
          <w:szCs w:val="26"/>
        </w:rPr>
        <w:t>he State office also proposed to carry</w:t>
      </w:r>
      <w:r>
        <w:rPr>
          <w:rFonts w:ascii="Tahoma" w:hAnsi="Tahoma" w:cs="Tahoma"/>
          <w:sz w:val="26"/>
          <w:szCs w:val="26"/>
        </w:rPr>
        <w:t xml:space="preserve"> </w:t>
      </w:r>
      <w:r w:rsidRPr="00CB14AE">
        <w:rPr>
          <w:rFonts w:ascii="Tahoma" w:hAnsi="Tahoma" w:cs="Tahoma"/>
          <w:sz w:val="26"/>
          <w:szCs w:val="26"/>
        </w:rPr>
        <w:t>out the following activities:</w:t>
      </w:r>
    </w:p>
    <w:p w:rsidR="00CB14AE" w:rsidRPr="00CB14AE" w:rsidRDefault="00CB14AE" w:rsidP="00CB14AE">
      <w:pPr>
        <w:pStyle w:val="ListParagraph"/>
        <w:numPr>
          <w:ilvl w:val="0"/>
          <w:numId w:val="3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 xml:space="preserve">Sensitization of LGs in </w:t>
      </w:r>
      <w:proofErr w:type="spellStart"/>
      <w:r w:rsidRPr="00CB14AE">
        <w:rPr>
          <w:rFonts w:ascii="Tahoma" w:hAnsi="Tahoma" w:cs="Tahoma"/>
          <w:sz w:val="26"/>
          <w:szCs w:val="26"/>
        </w:rPr>
        <w:t>Abia</w:t>
      </w:r>
      <w:proofErr w:type="spellEnd"/>
      <w:r w:rsidRPr="00CB14AE">
        <w:rPr>
          <w:rFonts w:ascii="Tahoma" w:hAnsi="Tahoma" w:cs="Tahoma"/>
          <w:sz w:val="26"/>
          <w:szCs w:val="26"/>
        </w:rPr>
        <w:t xml:space="preserve"> State,</w:t>
      </w:r>
    </w:p>
    <w:p w:rsidR="00CB14AE" w:rsidRPr="00CB14AE" w:rsidRDefault="00CB14AE" w:rsidP="00CB14AE">
      <w:pPr>
        <w:pStyle w:val="ListParagraph"/>
        <w:numPr>
          <w:ilvl w:val="0"/>
          <w:numId w:val="3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>Convene a stakeholder conference on</w:t>
      </w:r>
    </w:p>
    <w:p w:rsidR="00CB14AE" w:rsidRPr="00CB14AE" w:rsidRDefault="00CB14AE" w:rsidP="00CB14AE">
      <w:pPr>
        <w:pStyle w:val="ListParagraph"/>
        <w:numPr>
          <w:ilvl w:val="0"/>
          <w:numId w:val="3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>religious leaders in Imo and Aba State</w:t>
      </w:r>
    </w:p>
    <w:p w:rsidR="00CB14AE" w:rsidRPr="00CB14AE" w:rsidRDefault="00CB14AE" w:rsidP="00CB14AE">
      <w:pPr>
        <w:pStyle w:val="ListParagraph"/>
        <w:numPr>
          <w:ilvl w:val="0"/>
          <w:numId w:val="3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>Convene  an integrity advocacy for students in tertiary institution,</w:t>
      </w:r>
    </w:p>
    <w:p w:rsidR="00CB14AE" w:rsidRPr="00CB14AE" w:rsidRDefault="00CB14AE" w:rsidP="00CB14AE">
      <w:pPr>
        <w:pStyle w:val="ListParagraph"/>
        <w:numPr>
          <w:ilvl w:val="0"/>
          <w:numId w:val="3"/>
        </w:num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>Conduct an integrity survey in LGAs and MDAs.</w:t>
      </w:r>
    </w:p>
    <w:p w:rsidR="00561367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>4.     A</w:t>
      </w:r>
      <w:r w:rsidRPr="00CB14AE">
        <w:rPr>
          <w:rFonts w:ascii="Tahoma" w:hAnsi="Tahoma" w:cs="Tahoma"/>
          <w:sz w:val="26"/>
          <w:szCs w:val="26"/>
        </w:rPr>
        <w:t xml:space="preserve">rising from the above, the state office observed that the level of awareness of the </w:t>
      </w:r>
      <w:r w:rsidR="00B91518" w:rsidRPr="00CB14AE">
        <w:rPr>
          <w:rFonts w:ascii="Tahoma" w:hAnsi="Tahoma" w:cs="Tahoma"/>
          <w:sz w:val="26"/>
          <w:szCs w:val="26"/>
        </w:rPr>
        <w:t>ICPC and</w:t>
      </w:r>
      <w:r w:rsidRPr="00CB14AE">
        <w:rPr>
          <w:rFonts w:ascii="Tahoma" w:hAnsi="Tahoma" w:cs="Tahoma"/>
          <w:sz w:val="26"/>
          <w:szCs w:val="26"/>
        </w:rPr>
        <w:t xml:space="preserve"> its activities at the local level is low</w:t>
      </w:r>
      <w:r w:rsidR="00561367">
        <w:rPr>
          <w:rFonts w:ascii="Tahoma" w:hAnsi="Tahoma" w:cs="Tahoma"/>
          <w:sz w:val="26"/>
          <w:szCs w:val="26"/>
        </w:rPr>
        <w:t>.</w:t>
      </w:r>
    </w:p>
    <w:p w:rsidR="00CB14AE" w:rsidRP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5.      </w:t>
      </w:r>
      <w:r w:rsidRPr="00CB14AE">
        <w:rPr>
          <w:rFonts w:ascii="Tahoma" w:hAnsi="Tahoma" w:cs="Tahoma"/>
          <w:sz w:val="26"/>
          <w:szCs w:val="26"/>
        </w:rPr>
        <w:t>In view of the activities the Imo State had carried out and the salient points highlighted above, the actionable points are as follows:</w:t>
      </w:r>
    </w:p>
    <w:p w:rsidR="00CB14AE" w:rsidRP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6.       </w:t>
      </w:r>
      <w:r w:rsidRPr="00CB14AE">
        <w:rPr>
          <w:rFonts w:ascii="Tahoma" w:hAnsi="Tahoma" w:cs="Tahoma"/>
          <w:sz w:val="26"/>
          <w:szCs w:val="26"/>
        </w:rPr>
        <w:t>With regard to the Engaging Minds Initiative; the state office while carrying out its activities should enlighten the school teachers on the National Values Curriculum Project to ensure that the NVC is taught.</w:t>
      </w:r>
    </w:p>
    <w:p w:rsid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7.       </w:t>
      </w:r>
      <w:r w:rsidRPr="00CB14AE">
        <w:rPr>
          <w:rFonts w:ascii="Tahoma" w:hAnsi="Tahoma" w:cs="Tahoma"/>
          <w:sz w:val="26"/>
          <w:szCs w:val="26"/>
        </w:rPr>
        <w:t xml:space="preserve">The state office should send its speeches to the Commission for vetting at subsequent public events, while the Radio Jingle being aired, for sustainability, should be well funded. </w:t>
      </w:r>
    </w:p>
    <w:p w:rsidR="00CB14AE" w:rsidRP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</w:p>
    <w:p w:rsidR="00CB14AE" w:rsidRPr="00CB14AE" w:rsidRDefault="00CB14AE" w:rsidP="00CB14AE">
      <w:pPr>
        <w:tabs>
          <w:tab w:val="left" w:pos="5595"/>
        </w:tabs>
        <w:ind w:left="720"/>
        <w:jc w:val="both"/>
        <w:rPr>
          <w:rFonts w:ascii="Tahoma" w:hAnsi="Tahoma" w:cs="Tahoma"/>
          <w:sz w:val="26"/>
          <w:szCs w:val="26"/>
        </w:rPr>
      </w:pPr>
    </w:p>
    <w:p w:rsidR="00CB14AE" w:rsidRPr="00CB14AE" w:rsidRDefault="00CB14AE" w:rsidP="00CB14AE">
      <w:pPr>
        <w:tabs>
          <w:tab w:val="left" w:pos="5595"/>
        </w:tabs>
        <w:jc w:val="both"/>
        <w:rPr>
          <w:rFonts w:ascii="Tahoma" w:hAnsi="Tahoma" w:cs="Tahoma"/>
          <w:sz w:val="26"/>
          <w:szCs w:val="26"/>
        </w:rPr>
      </w:pPr>
      <w:r w:rsidRPr="00CB14AE">
        <w:rPr>
          <w:rFonts w:ascii="Tahoma" w:hAnsi="Tahoma" w:cs="Tahoma"/>
          <w:sz w:val="26"/>
          <w:szCs w:val="26"/>
        </w:rPr>
        <w:tab/>
      </w:r>
    </w:p>
    <w:p w:rsidR="00CB14AE" w:rsidRPr="00CB14AE" w:rsidRDefault="00CB14AE" w:rsidP="00CB14AE">
      <w:pPr>
        <w:jc w:val="both"/>
        <w:rPr>
          <w:rFonts w:ascii="Tahoma" w:hAnsi="Tahoma" w:cs="Tahoma"/>
          <w:sz w:val="26"/>
          <w:szCs w:val="26"/>
        </w:rPr>
      </w:pPr>
    </w:p>
    <w:p w:rsidR="00CB14AE" w:rsidRPr="00CB14AE" w:rsidRDefault="00CB14AE" w:rsidP="00CB14AE">
      <w:pPr>
        <w:jc w:val="both"/>
        <w:rPr>
          <w:rFonts w:ascii="Tahoma" w:hAnsi="Tahoma" w:cs="Tahoma"/>
          <w:sz w:val="26"/>
          <w:szCs w:val="26"/>
        </w:rPr>
      </w:pPr>
    </w:p>
    <w:p w:rsidR="00CB14AE" w:rsidRPr="00CB14AE" w:rsidRDefault="00CB14AE">
      <w:pPr>
        <w:rPr>
          <w:rFonts w:ascii="Tahoma" w:hAnsi="Tahoma" w:cs="Tahoma"/>
          <w:sz w:val="26"/>
          <w:szCs w:val="26"/>
        </w:rPr>
      </w:pPr>
    </w:p>
    <w:sectPr w:rsidR="00CB14AE" w:rsidRPr="00CB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4947"/>
    <w:multiLevelType w:val="hybridMultilevel"/>
    <w:tmpl w:val="BC209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60781"/>
    <w:multiLevelType w:val="hybridMultilevel"/>
    <w:tmpl w:val="1DCC8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94B1D"/>
    <w:multiLevelType w:val="hybridMultilevel"/>
    <w:tmpl w:val="E14A5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E"/>
    <w:rsid w:val="00220D44"/>
    <w:rsid w:val="003D3D6C"/>
    <w:rsid w:val="00561367"/>
    <w:rsid w:val="00B91518"/>
    <w:rsid w:val="00CB14AE"/>
    <w:rsid w:val="00F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Musty</cp:lastModifiedBy>
  <cp:revision>3</cp:revision>
  <cp:lastPrinted>2013-11-28T08:45:00Z</cp:lastPrinted>
  <dcterms:created xsi:type="dcterms:W3CDTF">2013-11-29T08:28:00Z</dcterms:created>
  <dcterms:modified xsi:type="dcterms:W3CDTF">2013-11-30T21:26:00Z</dcterms:modified>
</cp:coreProperties>
</file>